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347015" w14:textId="3ECEA288" w:rsidR="00094475" w:rsidRPr="00B84D61" w:rsidRDefault="1E794A19" w:rsidP="25250B5C">
      <w:pPr>
        <w:jc w:val="center"/>
        <w:rPr>
          <w:rFonts w:ascii="Arial Nova" w:eastAsia="Arial Nova" w:hAnsi="Arial Nova" w:cs="Arial Nova"/>
          <w:b/>
          <w:bCs/>
        </w:rPr>
      </w:pPr>
      <w:r w:rsidRPr="00B84D61">
        <w:rPr>
          <w:rFonts w:ascii="Arial Nova" w:eastAsia="Arial Nova" w:hAnsi="Arial Nova" w:cs="Arial Nova"/>
          <w:b/>
          <w:bCs/>
        </w:rPr>
        <w:t>UNIVERSIDADE DE SOROCABA</w:t>
      </w:r>
    </w:p>
    <w:p w14:paraId="7E1F0F1E" w14:textId="496B9D8A" w:rsidR="00094475" w:rsidRPr="00B84D61" w:rsidRDefault="52252852" w:rsidP="25250B5C">
      <w:pPr>
        <w:jc w:val="center"/>
        <w:rPr>
          <w:rFonts w:ascii="Arial Nova" w:eastAsia="Arial Nova" w:hAnsi="Arial Nova" w:cs="Arial Nova"/>
          <w:b/>
          <w:bCs/>
        </w:rPr>
      </w:pPr>
      <w:r w:rsidRPr="00B84D61">
        <w:rPr>
          <w:rFonts w:ascii="Arial Nova" w:eastAsia="Arial Nova" w:hAnsi="Arial Nova" w:cs="Arial Nova"/>
        </w:rPr>
        <w:t>ENGENHARIA DA COMPUTAÇÃO</w:t>
      </w:r>
    </w:p>
    <w:p w14:paraId="262FBB76" w14:textId="6E2F378A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2F3A3805" w14:textId="655AF0C1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0ABDDFF0" w14:textId="527568A4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3732F1A8" w14:textId="2458DF07" w:rsidR="00094475" w:rsidRPr="00B84D61" w:rsidRDefault="2901E38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Gabriel</w:t>
      </w:r>
      <w:r w:rsidR="7EB81F7F" w:rsidRPr="00B84D61">
        <w:rPr>
          <w:rFonts w:ascii="Arial Nova" w:eastAsia="Arial Nova" w:hAnsi="Arial Nova" w:cs="Arial Nova"/>
        </w:rPr>
        <w:t xml:space="preserve"> Ramalho Resende</w:t>
      </w:r>
    </w:p>
    <w:p w14:paraId="7B58836F" w14:textId="2FDD42F5" w:rsidR="00094475" w:rsidRPr="00B84D61" w:rsidRDefault="7EB81F7F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João Vitor Soares</w:t>
      </w:r>
    </w:p>
    <w:p w14:paraId="03178FCB" w14:textId="7610A054" w:rsidR="00094475" w:rsidRPr="00B84D61" w:rsidRDefault="2901E38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Luis</w:t>
      </w:r>
      <w:r w:rsidR="1E096446" w:rsidRPr="00B84D61">
        <w:rPr>
          <w:rFonts w:ascii="Arial Nova" w:eastAsia="Arial Nova" w:hAnsi="Arial Nova" w:cs="Arial Nova"/>
        </w:rPr>
        <w:t xml:space="preserve"> Antonio de Albuquerque Adamski </w:t>
      </w:r>
    </w:p>
    <w:p w14:paraId="2C7DF449" w14:textId="3428EE16" w:rsidR="00094475" w:rsidRPr="00B84D61" w:rsidRDefault="2901E38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Luis</w:t>
      </w:r>
      <w:r w:rsidR="15F7440D" w:rsidRPr="00B84D61">
        <w:rPr>
          <w:rFonts w:ascii="Arial Nova" w:eastAsia="Arial Nova" w:hAnsi="Arial Nova" w:cs="Arial Nova"/>
        </w:rPr>
        <w:t xml:space="preserve"> Filipe Giglio Frasão</w:t>
      </w:r>
    </w:p>
    <w:p w14:paraId="245FB0A6" w14:textId="10E365B4" w:rsidR="00094475" w:rsidRPr="00B84D61" w:rsidRDefault="2901E38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Pedro</w:t>
      </w:r>
      <w:r w:rsidR="6712652C" w:rsidRPr="00B84D61">
        <w:rPr>
          <w:rFonts w:ascii="Arial Nova" w:eastAsia="Arial Nova" w:hAnsi="Arial Nova" w:cs="Arial Nova"/>
        </w:rPr>
        <w:t xml:space="preserve"> Ludovico Rodrigues</w:t>
      </w:r>
    </w:p>
    <w:p w14:paraId="53733162" w14:textId="21D8D97A" w:rsidR="00094475" w:rsidRPr="00B84D61" w:rsidRDefault="2901E38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Ruan</w:t>
      </w:r>
      <w:r w:rsidR="74CEA612" w:rsidRPr="00B84D61">
        <w:rPr>
          <w:rFonts w:ascii="Arial Nova" w:eastAsia="Arial Nova" w:hAnsi="Arial Nova" w:cs="Arial Nova"/>
        </w:rPr>
        <w:t xml:space="preserve"> Mota</w:t>
      </w:r>
    </w:p>
    <w:p w14:paraId="0FCDFA91" w14:textId="62E01328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32F1AAA7" w14:textId="0DA8319E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3FD82A0B" w14:textId="1FA71B70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3B4C3169" w14:textId="6F86B349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41223C97" w14:textId="5BF4C9C0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4995C5C5" w14:textId="6446D423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6CE2929F" w14:textId="23256260" w:rsidR="00094475" w:rsidRPr="00B84D61" w:rsidRDefault="00094475" w:rsidP="25250B5C">
      <w:pPr>
        <w:jc w:val="center"/>
        <w:rPr>
          <w:rFonts w:ascii="Arial Nova" w:eastAsia="Arial Nova" w:hAnsi="Arial Nova" w:cs="Arial Nova"/>
        </w:rPr>
      </w:pPr>
    </w:p>
    <w:p w14:paraId="4AB4CC19" w14:textId="0405C10B" w:rsidR="00094475" w:rsidRPr="00B84D61" w:rsidRDefault="1E794A19" w:rsidP="25250B5C">
      <w:pPr>
        <w:jc w:val="center"/>
        <w:rPr>
          <w:rFonts w:ascii="Arial Nova" w:eastAsia="Arial Nova" w:hAnsi="Arial Nova" w:cs="Arial Nova"/>
          <w:b/>
          <w:bCs/>
        </w:rPr>
      </w:pPr>
      <w:r w:rsidRPr="00B84D61">
        <w:rPr>
          <w:rFonts w:ascii="Arial Nova" w:eastAsia="Arial Nova" w:hAnsi="Arial Nova" w:cs="Arial Nova"/>
          <w:b/>
          <w:bCs/>
        </w:rPr>
        <w:t xml:space="preserve"> </w:t>
      </w:r>
      <w:r w:rsidR="72E02082" w:rsidRPr="00B84D61">
        <w:rPr>
          <w:rFonts w:ascii="Arial Nova" w:eastAsia="Arial Nova" w:hAnsi="Arial Nova" w:cs="Arial Nova"/>
          <w:b/>
          <w:bCs/>
        </w:rPr>
        <w:t xml:space="preserve">Insight </w:t>
      </w:r>
    </w:p>
    <w:p w14:paraId="5CCE79E8" w14:textId="09E36D2E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47E592ED" w14:textId="01B3DE00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5337DD62" w14:textId="521C4AA2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6C2F3C82" w14:textId="25268D29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1D95505" w14:textId="018BDF87" w:rsidR="00094475" w:rsidRPr="00B84D61" w:rsidRDefault="00094475" w:rsidP="00B84D61">
      <w:pPr>
        <w:rPr>
          <w:rFonts w:ascii="Arial Nova" w:eastAsia="Arial Nova" w:hAnsi="Arial Nova" w:cs="Arial Nova"/>
          <w:b/>
          <w:bCs/>
        </w:rPr>
      </w:pPr>
    </w:p>
    <w:p w14:paraId="330D93BB" w14:textId="08496E33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65378C7B" w14:textId="7DFBDD00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691F1A78" w14:textId="61145182" w:rsidR="00094475" w:rsidRPr="00B84D61" w:rsidRDefault="00094475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31B5B8C" w14:textId="459AECBA" w:rsidR="00094475" w:rsidRPr="00B84D61" w:rsidRDefault="1E794A19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</w:t>
      </w:r>
      <w:r w:rsidRPr="00B84D61">
        <w:rPr>
          <w:rFonts w:ascii="Arial Nova" w:eastAsia="Arial Nova" w:hAnsi="Arial Nova" w:cs="Arial Nova"/>
          <w:b/>
          <w:bCs/>
        </w:rPr>
        <w:t>Sorocaba/SP</w:t>
      </w:r>
    </w:p>
    <w:p w14:paraId="1E207724" w14:textId="48F8AFCC" w:rsidR="00094475" w:rsidRPr="00B84D61" w:rsidRDefault="192E55A4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lastRenderedPageBreak/>
        <w:t>2024</w:t>
      </w:r>
    </w:p>
    <w:p w14:paraId="28B7B8F9" w14:textId="2458DF07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Gabriel Ramalho Resende</w:t>
      </w:r>
    </w:p>
    <w:p w14:paraId="6779D1FD" w14:textId="2FDD42F5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João Vitor Soares</w:t>
      </w:r>
    </w:p>
    <w:p w14:paraId="268E19C7" w14:textId="7610A054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Luis Antonio de Albuquerque Adamski </w:t>
      </w:r>
    </w:p>
    <w:p w14:paraId="61B2F209" w14:textId="3428EE16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Luis Filipe Giglio Frasão</w:t>
      </w:r>
    </w:p>
    <w:p w14:paraId="6F976593" w14:textId="1D8A6412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Pedro Ludovico Rodrigues</w:t>
      </w:r>
    </w:p>
    <w:p w14:paraId="47B36681" w14:textId="21D8D97A" w:rsidR="26732A68" w:rsidRPr="00B84D61" w:rsidRDefault="26732A68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Ruan Mota</w:t>
      </w:r>
    </w:p>
    <w:p w14:paraId="11148C94" w14:textId="78B0B34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20396037" w14:textId="57AFE6B5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5E914959" w14:textId="5D80EBCA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25C8214" w14:textId="6C442785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5FBFCAC4" w14:textId="14A6A8C8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7F8F01C" w14:textId="512C87F4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A69E8A9" w14:textId="4CCFB046" w:rsidR="2371EF40" w:rsidRPr="00B84D61" w:rsidRDefault="2371EF40" w:rsidP="25250B5C">
      <w:pPr>
        <w:jc w:val="center"/>
        <w:rPr>
          <w:rFonts w:ascii="Arial Nova" w:eastAsia="Arial Nova" w:hAnsi="Arial Nova" w:cs="Arial Nova"/>
          <w:b/>
          <w:bCs/>
        </w:rPr>
      </w:pPr>
      <w:r w:rsidRPr="00B84D61">
        <w:rPr>
          <w:rFonts w:ascii="Arial Nova" w:eastAsia="Arial Nova" w:hAnsi="Arial Nova" w:cs="Arial Nova"/>
          <w:b/>
          <w:bCs/>
        </w:rPr>
        <w:t>Insight</w:t>
      </w:r>
    </w:p>
    <w:p w14:paraId="0610FD66" w14:textId="14054B24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7CE9EA7" w14:textId="654FD381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7CCEABD4" w14:textId="1C79B44B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696C35A5" w14:textId="274DAA69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A9A97D5" w14:textId="3AF62F64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  <w:b/>
          <w:bCs/>
        </w:rPr>
      </w:pPr>
    </w:p>
    <w:p w14:paraId="2E6B6ED3" w14:textId="1E485029" w:rsidR="6A302AD8" w:rsidRPr="00B84D61" w:rsidRDefault="6A302AD8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Trabalho do Projeto Integrador apresentado como exigência parcial para obtenção do certificado de Especialista em Engenharia da Computação, da Universidade de Sorocaba.</w:t>
      </w:r>
    </w:p>
    <w:p w14:paraId="4490B37D" w14:textId="11FC056C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1C50EEDF" w14:textId="7F223863" w:rsidR="2371EF40" w:rsidRPr="00B84D61" w:rsidRDefault="2371EF40" w:rsidP="25250B5C">
      <w:pPr>
        <w:ind w:left="3969"/>
      </w:pPr>
      <w:r w:rsidRPr="00B84D61">
        <w:rPr>
          <w:rFonts w:ascii="Arial Nova" w:eastAsia="Arial Nova" w:hAnsi="Arial Nova" w:cs="Arial Nova"/>
        </w:rPr>
        <w:t>Orientador:</w:t>
      </w:r>
      <w:r w:rsidR="42C568D0" w:rsidRPr="00B84D61">
        <w:rPr>
          <w:rFonts w:ascii="Arial Nova" w:eastAsia="Arial Nova" w:hAnsi="Arial Nova" w:cs="Arial Nova"/>
        </w:rPr>
        <w:t xml:space="preserve"> José Roberto Garcia</w:t>
      </w:r>
    </w:p>
    <w:p w14:paraId="4BC784B7" w14:textId="256F1987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68208165" w14:textId="6E0AF603" w:rsidR="25250B5C" w:rsidRPr="00B84D61" w:rsidRDefault="25250B5C" w:rsidP="00B84D61">
      <w:pPr>
        <w:rPr>
          <w:rFonts w:ascii="Arial Nova" w:eastAsia="Arial Nova" w:hAnsi="Arial Nova" w:cs="Arial Nova"/>
          <w:b/>
          <w:bCs/>
        </w:rPr>
      </w:pPr>
    </w:p>
    <w:p w14:paraId="0BA7B128" w14:textId="6EE0AE6D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319F3CBD" w14:textId="11F94CA8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46C32E7" w14:textId="5835EB9B" w:rsidR="2371EF40" w:rsidRPr="00B84D61" w:rsidRDefault="2371EF4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  <w:b/>
          <w:bCs/>
        </w:rPr>
        <w:lastRenderedPageBreak/>
        <w:t>Sorocaba/SP</w:t>
      </w:r>
    </w:p>
    <w:p w14:paraId="6E31F542" w14:textId="48F8AFCC" w:rsidR="2371EF40" w:rsidRPr="00B84D61" w:rsidRDefault="2371EF40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2024</w:t>
      </w:r>
    </w:p>
    <w:p w14:paraId="7B316825" w14:textId="2458DF07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Gabriel Ramalho Resende</w:t>
      </w:r>
    </w:p>
    <w:p w14:paraId="3BC36724" w14:textId="2FDD42F5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João Vitor Soares</w:t>
      </w:r>
    </w:p>
    <w:p w14:paraId="435A86B3" w14:textId="7610A054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Luis Antonio de Albuquerque Adamski </w:t>
      </w:r>
    </w:p>
    <w:p w14:paraId="2DB3DD84" w14:textId="3428EE16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Luis Filipe Giglio Frasão</w:t>
      </w:r>
    </w:p>
    <w:p w14:paraId="45FD9783" w14:textId="3C01CEB4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Pedro Ludovico Rodrigues</w:t>
      </w:r>
    </w:p>
    <w:p w14:paraId="776AA2D1" w14:textId="21D8D97A" w:rsidR="3A475063" w:rsidRPr="00B84D61" w:rsidRDefault="3A475063" w:rsidP="25250B5C">
      <w:pPr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Ruan Mota</w:t>
      </w:r>
    </w:p>
    <w:p w14:paraId="01AF0F3E" w14:textId="07D9F9C1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C73022E" w14:textId="358CC53B" w:rsidR="25250B5C" w:rsidRPr="00B84D61" w:rsidRDefault="25250B5C" w:rsidP="00B84D61">
      <w:pPr>
        <w:rPr>
          <w:rFonts w:ascii="Arial Nova" w:eastAsia="Arial Nova" w:hAnsi="Arial Nova" w:cs="Arial Nova"/>
        </w:rPr>
      </w:pPr>
    </w:p>
    <w:p w14:paraId="3B75B753" w14:textId="5A889AF6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1DFF489" w14:textId="40404168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33729F7" w14:textId="4CCFB046" w:rsidR="39214E5C" w:rsidRPr="00B84D61" w:rsidRDefault="39214E5C" w:rsidP="25250B5C">
      <w:pPr>
        <w:jc w:val="center"/>
        <w:rPr>
          <w:rFonts w:ascii="Arial Nova" w:eastAsia="Arial Nova" w:hAnsi="Arial Nova" w:cs="Arial Nova"/>
          <w:b/>
          <w:bCs/>
        </w:rPr>
      </w:pPr>
      <w:r w:rsidRPr="00B84D61">
        <w:rPr>
          <w:rFonts w:ascii="Arial Nova" w:eastAsia="Arial Nova" w:hAnsi="Arial Nova" w:cs="Arial Nova"/>
          <w:b/>
          <w:bCs/>
        </w:rPr>
        <w:t>Insight</w:t>
      </w:r>
    </w:p>
    <w:p w14:paraId="1392575D" w14:textId="7B3FA00F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34B5A701" w14:textId="48059C88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02FA8384" w14:textId="54620DDF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2A6A565" w14:textId="4A480BA6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F071397" w14:textId="493F687D" w:rsidR="5153950A" w:rsidRPr="00B84D61" w:rsidRDefault="5153950A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Trabalho do Projeto Integrador</w:t>
      </w:r>
      <w:r w:rsidR="39214E5C" w:rsidRPr="00B84D61">
        <w:rPr>
          <w:rFonts w:ascii="Arial Nova" w:eastAsia="Arial Nova" w:hAnsi="Arial Nova" w:cs="Arial Nova"/>
        </w:rPr>
        <w:t xml:space="preserve"> aprovado como requisito parcial para obtenção do Diploma de Graduação em</w:t>
      </w:r>
      <w:r w:rsidR="55A0E93B" w:rsidRPr="00B84D61">
        <w:rPr>
          <w:rFonts w:ascii="Arial Nova" w:eastAsia="Arial Nova" w:hAnsi="Arial Nova" w:cs="Arial Nova"/>
        </w:rPr>
        <w:t xml:space="preserve"> Engenharia da Computação</w:t>
      </w:r>
      <w:r w:rsidR="39214E5C" w:rsidRPr="00B84D61">
        <w:rPr>
          <w:rFonts w:ascii="Arial Nova" w:eastAsia="Arial Nova" w:hAnsi="Arial Nova" w:cs="Arial Nova"/>
        </w:rPr>
        <w:t xml:space="preserve">, da Universidade de Sorocaba. </w:t>
      </w:r>
    </w:p>
    <w:p w14:paraId="0580A933" w14:textId="1DC7194F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26E135E8" w14:textId="13713B89" w:rsidR="39214E5C" w:rsidRPr="00B84D61" w:rsidRDefault="39214E5C" w:rsidP="25250B5C">
      <w:pPr>
        <w:ind w:left="3969"/>
      </w:pPr>
      <w:r w:rsidRPr="00B84D61">
        <w:rPr>
          <w:rFonts w:ascii="Arial Nova" w:eastAsia="Arial Nova" w:hAnsi="Arial Nova" w:cs="Arial Nova"/>
        </w:rPr>
        <w:t xml:space="preserve">Aprovado em: </w:t>
      </w:r>
    </w:p>
    <w:p w14:paraId="67E3831F" w14:textId="0D27DCDF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1BCD469C" w14:textId="4BB28FD6" w:rsidR="39214E5C" w:rsidRPr="00B84D61" w:rsidRDefault="39214E5C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BANCA EXAMINADORA:</w:t>
      </w:r>
    </w:p>
    <w:p w14:paraId="1EE7FB8D" w14:textId="5066C8D0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3361059A" w14:textId="0EBCE43E" w:rsidR="39214E5C" w:rsidRPr="00B84D61" w:rsidRDefault="39214E5C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Ass.:_____________________ </w:t>
      </w:r>
    </w:p>
    <w:p w14:paraId="1F5ACAEB" w14:textId="6064D9C5" w:rsidR="39214E5C" w:rsidRPr="00B84D61" w:rsidRDefault="39214E5C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Pres.; Titulação, Nome, Instituição Ass.:_____________________ </w:t>
      </w:r>
    </w:p>
    <w:p w14:paraId="68A7FDF5" w14:textId="2CAE31C7" w:rsidR="39214E5C" w:rsidRPr="00B84D61" w:rsidRDefault="39214E5C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lastRenderedPageBreak/>
        <w:t xml:space="preserve">1º Exam.: Titulação, Nome, Instituição </w:t>
      </w:r>
    </w:p>
    <w:p w14:paraId="6A11B0B2" w14:textId="6F7AF9A1" w:rsidR="39214E5C" w:rsidRPr="00B84D61" w:rsidRDefault="39214E5C" w:rsidP="25250B5C">
      <w:pPr>
        <w:ind w:left="3969"/>
      </w:pPr>
      <w:r w:rsidRPr="00B84D61">
        <w:rPr>
          <w:rFonts w:ascii="Arial Nova" w:eastAsia="Arial Nova" w:hAnsi="Arial Nova" w:cs="Arial Nova"/>
        </w:rPr>
        <w:t xml:space="preserve">Ass.: _____________________ </w:t>
      </w:r>
    </w:p>
    <w:p w14:paraId="10152E5D" w14:textId="5EA576D6" w:rsidR="39214E5C" w:rsidRPr="00B84D61" w:rsidRDefault="39214E5C" w:rsidP="25250B5C">
      <w:pPr>
        <w:ind w:left="3969"/>
      </w:pPr>
      <w:r w:rsidRPr="00B84D61">
        <w:rPr>
          <w:rFonts w:ascii="Arial Nova" w:eastAsia="Arial Nova" w:hAnsi="Arial Nova" w:cs="Arial Nova"/>
        </w:rPr>
        <w:t>2º Exam.: Titulação, Nome, Instituição</w:t>
      </w:r>
    </w:p>
    <w:p w14:paraId="4A6A8F57" w14:textId="7A1C2FC3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4B251210" w14:textId="774031DA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6EE93E3B" w14:textId="3F039A94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42F442CD" w14:textId="0A9BDADA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1FC95637" w14:textId="3EB9251B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78BAD198" w14:textId="77C02D42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79675494" w14:textId="4860FBCF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6692AF47" w14:textId="6A38F74B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3428EF86" w14:textId="18B1839C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25093EF1" w14:textId="593DEE5B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14232617" w14:textId="597004FF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46886866" w14:textId="1F0376DE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1D2B7EF9" w14:textId="249640C6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6602BF66" w14:textId="31929A14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301534B1" w14:textId="38161DE5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7E8533AB" w14:textId="208DD3B9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260E4970" w14:textId="293621F5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38AC5B24" w14:textId="2583F3B4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3A499B1F" w14:textId="1CB408CE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48784770" w14:textId="0FB07CA3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73580D5D" w14:textId="0FF2397D" w:rsidR="25250B5C" w:rsidRPr="00B84D61" w:rsidRDefault="25250B5C" w:rsidP="25250B5C">
      <w:pPr>
        <w:ind w:left="3969"/>
        <w:rPr>
          <w:rFonts w:ascii="Arial Nova" w:eastAsia="Arial Nova" w:hAnsi="Arial Nova" w:cs="Arial Nova"/>
        </w:rPr>
      </w:pPr>
    </w:p>
    <w:p w14:paraId="75448BC5" w14:textId="0D98A27B" w:rsidR="13E7E966" w:rsidRPr="00B84D61" w:rsidRDefault="13E7E966" w:rsidP="25250B5C">
      <w:pPr>
        <w:ind w:left="3969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Dedico este trabalho aos meus p</w:t>
      </w:r>
      <w:r w:rsidR="00BE58F5" w:rsidRPr="00B84D61">
        <w:rPr>
          <w:rFonts w:ascii="Arial Nova" w:eastAsia="Arial Nova" w:hAnsi="Arial Nova" w:cs="Arial Nova"/>
        </w:rPr>
        <w:t>a</w:t>
      </w:r>
      <w:r w:rsidR="40ACC382" w:rsidRPr="00B84D61">
        <w:rPr>
          <w:rFonts w:ascii="Arial Nova" w:eastAsia="Arial Nova" w:hAnsi="Arial Nova" w:cs="Arial Nova"/>
        </w:rPr>
        <w:t>is</w:t>
      </w:r>
    </w:p>
    <w:p w14:paraId="4AF8BF38" w14:textId="57DE404E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7EB9E075" w14:textId="0FCFA106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0BA0E6E0" w14:textId="5764523D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05DB1E8B" w14:textId="08A84220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68EC9896" w14:textId="0DA4F7B9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3C64864C" w14:textId="050A3526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47F0671D" w14:textId="0A52592E" w:rsidR="25250B5C" w:rsidRPr="00B84D61" w:rsidRDefault="25250B5C" w:rsidP="25250B5C">
      <w:pPr>
        <w:ind w:left="3969"/>
        <w:jc w:val="center"/>
        <w:rPr>
          <w:rFonts w:ascii="Arial Nova" w:eastAsia="Arial Nova" w:hAnsi="Arial Nova" w:cs="Arial Nova"/>
        </w:rPr>
      </w:pPr>
    </w:p>
    <w:p w14:paraId="532EF9E2" w14:textId="2992FD2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47B050F" w14:textId="20465129" w:rsidR="404BF9D7" w:rsidRPr="00B84D61" w:rsidRDefault="404BF9D7" w:rsidP="00B84D61">
      <w:pPr>
        <w:pStyle w:val="Ttulo1"/>
        <w:jc w:val="center"/>
        <w:rPr>
          <w:rFonts w:eastAsia="Arial Nova"/>
          <w:color w:val="auto"/>
        </w:rPr>
      </w:pPr>
      <w:bookmarkStart w:id="0" w:name="_Toc165537830"/>
      <w:r w:rsidRPr="00B84D61">
        <w:rPr>
          <w:rFonts w:eastAsia="Arial Nova"/>
          <w:color w:val="auto"/>
        </w:rPr>
        <w:t>AGRADECIMENTOS</w:t>
      </w:r>
      <w:bookmarkEnd w:id="0"/>
    </w:p>
    <w:p w14:paraId="6033D6B9" w14:textId="74773C47" w:rsidR="25250B5C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1D505373" w14:textId="2D9E2CBC" w:rsidR="00B84D61" w:rsidRDefault="00B84D61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2826E67D" w14:textId="77651A1B" w:rsidR="00B84D61" w:rsidRDefault="00B84D61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7CA76FB2" w14:textId="77777777" w:rsidR="00B84D61" w:rsidRPr="00B84D61" w:rsidRDefault="00B84D61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1985A9C1" w14:textId="5E2D9574" w:rsidR="404BF9D7" w:rsidRPr="00B84D61" w:rsidRDefault="404BF9D7" w:rsidP="25250B5C">
      <w:pPr>
        <w:ind w:firstLine="708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Ao iniciar uma caminhada, o ser humano nunca pode determinar se conseguirá atingir seus objetivos; nesse caminhar existem possibilidades de que </w:t>
      </w:r>
      <w:r w:rsidR="25C9D252" w:rsidRPr="00B84D61">
        <w:rPr>
          <w:rFonts w:ascii="Arial Nova" w:eastAsia="Arial Nova" w:hAnsi="Arial Nova" w:cs="Arial Nova"/>
        </w:rPr>
        <w:t>ocorram</w:t>
      </w:r>
      <w:r w:rsidRPr="00B84D61">
        <w:rPr>
          <w:rFonts w:ascii="Arial Nova" w:eastAsia="Arial Nova" w:hAnsi="Arial Nova" w:cs="Arial Nova"/>
        </w:rPr>
        <w:t xml:space="preserve"> tropeços, porém a grande virtude é a coragem para se levantar e começar novamente, nunca </w:t>
      </w:r>
      <w:r w:rsidR="14D2C89B" w:rsidRPr="00B84D61">
        <w:rPr>
          <w:rFonts w:ascii="Arial Nova" w:eastAsia="Arial Nova" w:hAnsi="Arial Nova" w:cs="Arial Nova"/>
        </w:rPr>
        <w:t>desistir</w:t>
      </w:r>
      <w:r w:rsidRPr="00B84D61">
        <w:rPr>
          <w:rFonts w:ascii="Arial Nova" w:eastAsia="Arial Nova" w:hAnsi="Arial Nova" w:cs="Arial Nova"/>
        </w:rPr>
        <w:t xml:space="preserve">. </w:t>
      </w:r>
    </w:p>
    <w:p w14:paraId="69C59852" w14:textId="0FA9D8B0" w:rsidR="404BF9D7" w:rsidRPr="00B84D61" w:rsidRDefault="404BF9D7" w:rsidP="25250B5C">
      <w:pPr>
        <w:ind w:firstLine="708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Todavia, ao terminar uma jornada, não há prazer no mundo que possa ser comparado àquele </w:t>
      </w:r>
      <w:r w:rsidR="62C18959" w:rsidRPr="00B84D61">
        <w:rPr>
          <w:rFonts w:ascii="Arial Nova" w:eastAsia="Arial Nova" w:hAnsi="Arial Nova" w:cs="Arial Nova"/>
        </w:rPr>
        <w:t>momento</w:t>
      </w:r>
      <w:r w:rsidRPr="00B84D61">
        <w:rPr>
          <w:rFonts w:ascii="Arial Nova" w:eastAsia="Arial Nova" w:hAnsi="Arial Nova" w:cs="Arial Nova"/>
        </w:rPr>
        <w:t xml:space="preserve">. Todas as dificuldades são esquecidas, mesmo que momentaneamente, e após a euforia, novas metas, novos objetivos são traçados e o ser humano </w:t>
      </w:r>
      <w:r w:rsidR="233BDCEA" w:rsidRPr="00B84D61">
        <w:rPr>
          <w:rFonts w:ascii="Arial Nova" w:eastAsia="Arial Nova" w:hAnsi="Arial Nova" w:cs="Arial Nova"/>
        </w:rPr>
        <w:t>recomeça</w:t>
      </w:r>
      <w:r w:rsidRPr="00B84D61">
        <w:rPr>
          <w:rFonts w:ascii="Arial Nova" w:eastAsia="Arial Nova" w:hAnsi="Arial Nova" w:cs="Arial Nova"/>
        </w:rPr>
        <w:t xml:space="preserve"> sua caminhada.</w:t>
      </w:r>
    </w:p>
    <w:p w14:paraId="00597D72" w14:textId="06FB0053" w:rsidR="404BF9D7" w:rsidRPr="00B84D61" w:rsidRDefault="404BF9D7" w:rsidP="25250B5C">
      <w:pPr>
        <w:ind w:firstLine="708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Agradeço às pessoas que, direta ou </w:t>
      </w:r>
      <w:r w:rsidR="1007FFAC" w:rsidRPr="00B84D61">
        <w:rPr>
          <w:rFonts w:ascii="Arial Nova" w:eastAsia="Arial Nova" w:hAnsi="Arial Nova" w:cs="Arial Nova"/>
        </w:rPr>
        <w:t>indiretamente</w:t>
      </w:r>
      <w:r w:rsidRPr="00B84D61">
        <w:rPr>
          <w:rFonts w:ascii="Arial Nova" w:eastAsia="Arial Nova" w:hAnsi="Arial Nova" w:cs="Arial Nova"/>
        </w:rPr>
        <w:t>, ajudaram na elaboração deste trabalho.</w:t>
      </w:r>
    </w:p>
    <w:p w14:paraId="15F938BB" w14:textId="6456A400" w:rsidR="404BF9D7" w:rsidRPr="00B84D61" w:rsidRDefault="404BF9D7" w:rsidP="25250B5C">
      <w:pPr>
        <w:ind w:firstLine="708"/>
      </w:pPr>
      <w:r w:rsidRPr="00B84D61">
        <w:rPr>
          <w:rFonts w:ascii="Arial Nova" w:eastAsia="Arial Nova" w:hAnsi="Arial Nova" w:cs="Arial Nova"/>
        </w:rPr>
        <w:t xml:space="preserve">À minha esposa e aos meus filhos, pelo amor, </w:t>
      </w:r>
      <w:r w:rsidR="60062E63" w:rsidRPr="00B84D61">
        <w:rPr>
          <w:rFonts w:ascii="Arial Nova" w:eastAsia="Arial Nova" w:hAnsi="Arial Nova" w:cs="Arial Nova"/>
        </w:rPr>
        <w:t>paciência</w:t>
      </w:r>
      <w:r w:rsidRPr="00B84D61">
        <w:rPr>
          <w:rFonts w:ascii="Arial Nova" w:eastAsia="Arial Nova" w:hAnsi="Arial Nova" w:cs="Arial Nova"/>
        </w:rPr>
        <w:t xml:space="preserve"> e apoio.</w:t>
      </w:r>
    </w:p>
    <w:p w14:paraId="67F51D5E" w14:textId="53EA26EE" w:rsidR="404BF9D7" w:rsidRPr="00B84D61" w:rsidRDefault="404BF9D7" w:rsidP="25250B5C">
      <w:pPr>
        <w:ind w:firstLine="708"/>
      </w:pPr>
      <w:r w:rsidRPr="00B84D61">
        <w:rPr>
          <w:rFonts w:ascii="Arial Nova" w:eastAsia="Arial Nova" w:hAnsi="Arial Nova" w:cs="Arial Nova"/>
        </w:rPr>
        <w:t>Ao corpo docente do curso de mestrado, pelos ensinamentos, em especial ao meu orientador, que teve a palavra certa nos momentos de dificuldades.</w:t>
      </w:r>
    </w:p>
    <w:p w14:paraId="47F36074" w14:textId="139EDD66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257CEE8B" w14:textId="0A873921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212C4A50" w14:textId="42A8CFB0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2244F24E" w14:textId="035F9E9C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093D34E0" w14:textId="46F9FF94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3FC9EF97" w14:textId="6967C11F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1824DC16" w14:textId="54E0B989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55BED8A5" w14:textId="4B5DE5D6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0E09B01B" w14:textId="4124DAFC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0490BC4D" w14:textId="3F19112C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5CCA618F" w14:textId="782BD2EE" w:rsidR="25250B5C" w:rsidRPr="00B84D61" w:rsidRDefault="25250B5C" w:rsidP="25250B5C">
      <w:pPr>
        <w:ind w:firstLine="708"/>
        <w:rPr>
          <w:rFonts w:ascii="Arial Nova" w:eastAsia="Arial Nova" w:hAnsi="Arial Nova" w:cs="Arial Nova"/>
        </w:rPr>
      </w:pPr>
    </w:p>
    <w:p w14:paraId="5FBFAF68" w14:textId="77777777" w:rsidR="00B84D61" w:rsidRDefault="00B84D61" w:rsidP="0023662A">
      <w:pPr>
        <w:pStyle w:val="Ttulo1"/>
        <w:rPr>
          <w:rFonts w:ascii="Arial Nova" w:eastAsia="Arial Nova" w:hAnsi="Arial Nova" w:cs="Arial Nova"/>
          <w:color w:val="auto"/>
          <w:sz w:val="24"/>
          <w:szCs w:val="24"/>
        </w:rPr>
      </w:pPr>
      <w:bookmarkStart w:id="1" w:name="_Toc165537831"/>
    </w:p>
    <w:p w14:paraId="0F698BD7" w14:textId="2B651412" w:rsidR="46C2FD70" w:rsidRPr="00B84D61" w:rsidRDefault="46C2FD70" w:rsidP="00B84D61">
      <w:pPr>
        <w:pStyle w:val="Ttulo1"/>
        <w:jc w:val="center"/>
        <w:rPr>
          <w:color w:val="auto"/>
        </w:rPr>
      </w:pPr>
      <w:r w:rsidRPr="00B84D61">
        <w:rPr>
          <w:rFonts w:eastAsia="Arial Nova"/>
          <w:color w:val="auto"/>
        </w:rPr>
        <w:t>Resumo em língua estrangeira</w:t>
      </w:r>
      <w:bookmarkEnd w:id="1"/>
    </w:p>
    <w:p w14:paraId="4E518DFB" w14:textId="533F099D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</w:rPr>
      </w:pPr>
    </w:p>
    <w:p w14:paraId="2DBD4F2F" w14:textId="5828B514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A análise e administração eficazes dos feedbacks dos clientes são o foco da pesquisa, com destaque para a plataforma Insight. As empresas precisam dessa ferramenta especializada para competir em um mercado orientado pelo consumidor. O Insight permite uma compreensão em tempo real das percepções e necessidades dos clientes, coletando automaticamente dados pertinentes de várias plataformas online, como fóruns e redes sociais. A plataforma pode detectar tendências, padrões e sentimentos nos comentários dos clientes por meio de técnicas de processamento de linguagem natural (NLP) e análise de dados.</w:t>
      </w:r>
    </w:p>
    <w:p w14:paraId="68BB5BD1" w14:textId="4B16A5BE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</w:t>
      </w:r>
    </w:p>
    <w:p w14:paraId="035C8E81" w14:textId="500152C9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O objetivo da "Customer Solutions Ltda." é melhorar a gestão de relacionamento com o cliente (CRM) fornecendo dashboards personalizados, relatórios completos e integração com sistemas internos. Métricas de desempenho, personalização do dashboard e relatórios acionáveis são requisitos. O sistema deve coletar dados automaticamente, avaliar os sentimentos dos clientes e garantir segurança, desempenho e usabilidade. A tecnologia computacional, como servidores na nuvem, bancos de dados e técnicas de processamento natural de linguagem (NLP), será usada.</w:t>
      </w:r>
    </w:p>
    <w:p w14:paraId="087BF0DD" w14:textId="34D6AC66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</w:t>
      </w:r>
    </w:p>
    <w:p w14:paraId="57B32972" w14:textId="313B8007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O objetivo principal é desenvolver o Insight para avaliar e monitorar os feedbacks dos clientes com o objetivo de melhorar a relação empresa-cliente e a qualidade dos produtos e serviços. Desenvolvimento de métodos automáticos de coleta. O objetivo do projeto é atender aos Objetivos de Desenvolvimento Sustentável da ONU, que visa encorajar o consumo responsável, o combate à mudança climática e o crescimento econômico sustentável.</w:t>
      </w:r>
    </w:p>
    <w:p w14:paraId="0E6ACF15" w14:textId="1EB45B2F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</w:t>
      </w:r>
    </w:p>
    <w:p w14:paraId="7CA1CDFD" w14:textId="263CA927" w:rsidR="43B1F5F5" w:rsidRPr="00B84D61" w:rsidRDefault="43B1F5F5" w:rsidP="25250B5C">
      <w:pPr>
        <w:ind w:firstLine="708"/>
        <w:jc w:val="center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Em resumo, o Insight é uma plataforma poderosa que permite que as empresas entendam e respondam adequadamente aos feedbacks dos clientes. Isso ajuda as empresas a serem mais bem-sucedidas e a encorajar práticas sustentáveis e responsáveis.</w:t>
      </w:r>
    </w:p>
    <w:p w14:paraId="2203A920" w14:textId="6E752859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0B13C409" w14:textId="4DD68010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3E8125D1" w14:textId="020834A4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53F20050" w14:textId="01EBA8CB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186DB3B6" w14:textId="517900C1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6FD467B8" w14:textId="0352322C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04DE0154" w14:textId="2CC48C6E" w:rsidR="5668EFCF" w:rsidRPr="00B84D61" w:rsidRDefault="5668EFCF" w:rsidP="00B84D61">
      <w:pPr>
        <w:pStyle w:val="Ttulo1"/>
        <w:jc w:val="center"/>
        <w:rPr>
          <w:rFonts w:eastAsia="Arial Nova"/>
          <w:color w:val="auto"/>
        </w:rPr>
      </w:pPr>
      <w:bookmarkStart w:id="2" w:name="_Toc165537832"/>
      <w:r w:rsidRPr="00B84D61">
        <w:rPr>
          <w:rFonts w:eastAsia="Arial Nova"/>
          <w:color w:val="auto"/>
        </w:rPr>
        <w:t>LISTA DE FIGURAS</w:t>
      </w:r>
      <w:bookmarkEnd w:id="2"/>
    </w:p>
    <w:p w14:paraId="7D0C5390" w14:textId="3DE001D7" w:rsidR="25250B5C" w:rsidRPr="00B84D61" w:rsidRDefault="25250B5C" w:rsidP="25250B5C">
      <w:pPr>
        <w:ind w:firstLine="708"/>
        <w:jc w:val="center"/>
        <w:rPr>
          <w:rFonts w:ascii="Arial Nova" w:eastAsia="Arial Nova" w:hAnsi="Arial Nova" w:cs="Arial Nova"/>
          <w:b/>
          <w:bCs/>
        </w:rPr>
      </w:pPr>
    </w:p>
    <w:p w14:paraId="3BF9BE6D" w14:textId="4BE343F3" w:rsidR="5668EFCF" w:rsidRPr="00B84D61" w:rsidRDefault="5668EFCF" w:rsidP="25250B5C">
      <w:pPr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Figura 1 </w:t>
      </w:r>
      <w:r w:rsidR="00B84D61">
        <w:rPr>
          <w:rFonts w:ascii="Arial Nova" w:eastAsia="Arial Nova" w:hAnsi="Arial Nova" w:cs="Arial Nova"/>
        </w:rPr>
        <w:t>–</w:t>
      </w:r>
      <w:r w:rsidRPr="00B84D61">
        <w:rPr>
          <w:rFonts w:ascii="Arial Nova" w:eastAsia="Arial Nova" w:hAnsi="Arial Nova" w:cs="Arial Nova"/>
        </w:rPr>
        <w:t xml:space="preserve"> </w:t>
      </w:r>
      <w:r w:rsidR="00B84D61">
        <w:rPr>
          <w:rFonts w:ascii="Arial Nova" w:eastAsia="Arial Nova" w:hAnsi="Arial Nova" w:cs="Arial Nova"/>
        </w:rPr>
        <w:t>Tela principal do projeto</w:t>
      </w:r>
      <w:r w:rsidRPr="00B84D61">
        <w:rPr>
          <w:rFonts w:ascii="Arial Nova" w:eastAsia="Arial Nova" w:hAnsi="Arial Nova" w:cs="Arial Nova"/>
        </w:rPr>
        <w:t>...........................................................................................</w:t>
      </w:r>
      <w:r w:rsidR="00B84D61">
        <w:rPr>
          <w:rFonts w:ascii="Arial Nova" w:eastAsia="Arial Nova" w:hAnsi="Arial Nova" w:cs="Arial Nova"/>
        </w:rPr>
        <w:t>15</w:t>
      </w:r>
    </w:p>
    <w:p w14:paraId="725E0199" w14:textId="0E556D9F" w:rsidR="25250B5C" w:rsidRPr="00B84D61" w:rsidRDefault="25250B5C" w:rsidP="00B84D61">
      <w:pPr>
        <w:rPr>
          <w:rFonts w:ascii="Arial Nova" w:eastAsia="Arial Nova" w:hAnsi="Arial Nova" w:cs="Arial Nova"/>
        </w:rPr>
      </w:pPr>
    </w:p>
    <w:p w14:paraId="48521DAC" w14:textId="6404AB32" w:rsidR="5668EFCF" w:rsidRDefault="5668EFCF" w:rsidP="00B84D61">
      <w:pPr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 </w:t>
      </w:r>
      <w:r w:rsidR="10A1A30C" w:rsidRPr="00B84D61">
        <w:rPr>
          <w:rFonts w:ascii="Arial Nova" w:eastAsia="Arial Nova" w:hAnsi="Arial Nova" w:cs="Arial Nova"/>
        </w:rPr>
        <w:t xml:space="preserve">Figura 2 </w:t>
      </w:r>
      <w:r w:rsidR="00B84D61">
        <w:rPr>
          <w:rFonts w:ascii="Arial Nova" w:eastAsia="Arial Nova" w:hAnsi="Arial Nova" w:cs="Arial Nova"/>
        </w:rPr>
        <w:t>–</w:t>
      </w:r>
      <w:r w:rsidR="10A1A30C" w:rsidRPr="00B84D61">
        <w:rPr>
          <w:rFonts w:ascii="Arial Nova" w:eastAsia="Arial Nova" w:hAnsi="Arial Nova" w:cs="Arial Nova"/>
        </w:rPr>
        <w:t xml:space="preserve"> </w:t>
      </w:r>
      <w:r w:rsidR="00B84D61">
        <w:rPr>
          <w:rFonts w:ascii="Arial Nova" w:eastAsia="Arial Nova" w:hAnsi="Arial Nova" w:cs="Arial Nova"/>
        </w:rPr>
        <w:t xml:space="preserve">Tela de login </w:t>
      </w:r>
      <w:r w:rsidRPr="00B84D61">
        <w:rPr>
          <w:rFonts w:ascii="Arial Nova" w:eastAsia="Arial Nova" w:hAnsi="Arial Nova" w:cs="Arial Nova"/>
        </w:rPr>
        <w:t>..............................................................................................</w:t>
      </w:r>
      <w:r w:rsidR="461AEA5E" w:rsidRPr="00B84D61">
        <w:rPr>
          <w:rFonts w:ascii="Arial Nova" w:eastAsia="Arial Nova" w:hAnsi="Arial Nova" w:cs="Arial Nova"/>
        </w:rPr>
        <w:t>......</w:t>
      </w:r>
      <w:r w:rsidR="00B84D61">
        <w:rPr>
          <w:rFonts w:ascii="Arial Nova" w:eastAsia="Arial Nova" w:hAnsi="Arial Nova" w:cs="Arial Nova"/>
        </w:rPr>
        <w:t>........................</w:t>
      </w:r>
      <w:r w:rsidR="461AEA5E" w:rsidRPr="00B84D61">
        <w:rPr>
          <w:rFonts w:ascii="Arial Nova" w:eastAsia="Arial Nova" w:hAnsi="Arial Nova" w:cs="Arial Nova"/>
        </w:rPr>
        <w:t>.</w:t>
      </w:r>
      <w:r w:rsidR="00B84D61">
        <w:rPr>
          <w:rFonts w:ascii="Arial Nova" w:eastAsia="Arial Nova" w:hAnsi="Arial Nova" w:cs="Arial Nova"/>
        </w:rPr>
        <w:t>15</w:t>
      </w:r>
      <w:r w:rsidRPr="00B84D61">
        <w:rPr>
          <w:rFonts w:ascii="Arial Nova" w:eastAsia="Arial Nova" w:hAnsi="Arial Nova" w:cs="Arial Nova"/>
        </w:rPr>
        <w:t xml:space="preserve"> </w:t>
      </w:r>
    </w:p>
    <w:p w14:paraId="1C123277" w14:textId="0126B050" w:rsidR="00B84D61" w:rsidRDefault="00B84D61" w:rsidP="25250B5C">
      <w:pPr>
        <w:rPr>
          <w:rFonts w:ascii="Arial Nova" w:eastAsia="Arial Nova" w:hAnsi="Arial Nova" w:cs="Arial Nova"/>
        </w:rPr>
      </w:pPr>
    </w:p>
    <w:p w14:paraId="6464417C" w14:textId="0ADD827B" w:rsidR="00B84D61" w:rsidRPr="00B84D61" w:rsidRDefault="00B84D61" w:rsidP="00B84D61">
      <w:pPr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Figura </w:t>
      </w:r>
      <w:r>
        <w:rPr>
          <w:rFonts w:ascii="Arial Nova" w:eastAsia="Arial Nova" w:hAnsi="Arial Nova" w:cs="Arial Nova"/>
        </w:rPr>
        <w:t>3</w:t>
      </w:r>
      <w:r w:rsidRPr="00B84D61">
        <w:rPr>
          <w:rFonts w:ascii="Arial Nova" w:eastAsia="Arial Nova" w:hAnsi="Arial Nova" w:cs="Arial Nova"/>
        </w:rPr>
        <w:t xml:space="preserve"> </w:t>
      </w:r>
      <w:r>
        <w:rPr>
          <w:rFonts w:ascii="Arial Nova" w:eastAsia="Arial Nova" w:hAnsi="Arial Nova" w:cs="Arial Nova"/>
        </w:rPr>
        <w:t>–</w:t>
      </w:r>
      <w:r>
        <w:rPr>
          <w:rFonts w:ascii="Arial Nova" w:eastAsia="Arial Nova" w:hAnsi="Arial Nova" w:cs="Arial Nova"/>
        </w:rPr>
        <w:t>Tela de cadastro</w:t>
      </w:r>
      <w:r w:rsidRPr="00B84D61">
        <w:rPr>
          <w:rFonts w:ascii="Arial Nova" w:eastAsia="Arial Nova" w:hAnsi="Arial Nova" w:cs="Arial Nova"/>
        </w:rPr>
        <w:t>...........................................................................................</w:t>
      </w:r>
      <w:r>
        <w:rPr>
          <w:rFonts w:ascii="Arial Nova" w:eastAsia="Arial Nova" w:hAnsi="Arial Nova" w:cs="Arial Nova"/>
        </w:rPr>
        <w:t>16</w:t>
      </w:r>
    </w:p>
    <w:p w14:paraId="798FE7DF" w14:textId="7185FD72" w:rsidR="00B84D61" w:rsidRDefault="00B84D61" w:rsidP="25250B5C">
      <w:pPr>
        <w:rPr>
          <w:rFonts w:ascii="Arial Nova" w:eastAsia="Arial Nova" w:hAnsi="Arial Nova" w:cs="Arial Nova"/>
        </w:rPr>
      </w:pPr>
    </w:p>
    <w:p w14:paraId="63DA7613" w14:textId="1CF6CAB0" w:rsidR="00B84D61" w:rsidRDefault="00B84D61" w:rsidP="25250B5C">
      <w:pPr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Figura </w:t>
      </w:r>
      <w:r>
        <w:rPr>
          <w:rFonts w:ascii="Arial Nova" w:eastAsia="Arial Nova" w:hAnsi="Arial Nova" w:cs="Arial Nova"/>
        </w:rPr>
        <w:t>4</w:t>
      </w:r>
      <w:r w:rsidRPr="00B84D61">
        <w:rPr>
          <w:rFonts w:ascii="Arial Nova" w:eastAsia="Arial Nova" w:hAnsi="Arial Nova" w:cs="Arial Nova"/>
        </w:rPr>
        <w:t xml:space="preserve"> </w:t>
      </w:r>
      <w:r>
        <w:rPr>
          <w:rFonts w:ascii="Arial Nova" w:eastAsia="Arial Nova" w:hAnsi="Arial Nova" w:cs="Arial Nova"/>
        </w:rPr>
        <w:t>–</w:t>
      </w:r>
      <w:r w:rsidRPr="00B84D61">
        <w:rPr>
          <w:rFonts w:ascii="Arial Nova" w:eastAsia="Arial Nova" w:hAnsi="Arial Nova" w:cs="Arial Nova"/>
        </w:rPr>
        <w:t xml:space="preserve"> </w:t>
      </w:r>
      <w:r>
        <w:rPr>
          <w:rFonts w:ascii="Arial Nova" w:eastAsia="Arial Nova" w:hAnsi="Arial Nova" w:cs="Arial Nova"/>
        </w:rPr>
        <w:t xml:space="preserve">Tela </w:t>
      </w:r>
      <w:r>
        <w:rPr>
          <w:rFonts w:ascii="Arial Nova" w:eastAsia="Arial Nova" w:hAnsi="Arial Nova" w:cs="Arial Nova"/>
        </w:rPr>
        <w:t>de contato</w:t>
      </w:r>
      <w:r w:rsidRPr="00B84D61">
        <w:rPr>
          <w:rFonts w:ascii="Arial Nova" w:eastAsia="Arial Nova" w:hAnsi="Arial Nova" w:cs="Arial Nova"/>
        </w:rPr>
        <w:t>...........................................................................................</w:t>
      </w:r>
      <w:r>
        <w:rPr>
          <w:rFonts w:ascii="Arial Nova" w:eastAsia="Arial Nova" w:hAnsi="Arial Nova" w:cs="Arial Nova"/>
        </w:rPr>
        <w:t>16</w:t>
      </w:r>
    </w:p>
    <w:p w14:paraId="51DFA7AD" w14:textId="0C30767D" w:rsidR="00B84D61" w:rsidRDefault="00B84D61" w:rsidP="25250B5C">
      <w:pPr>
        <w:rPr>
          <w:rFonts w:ascii="Arial Nova" w:eastAsia="Arial Nova" w:hAnsi="Arial Nova" w:cs="Arial Nova"/>
        </w:rPr>
      </w:pPr>
    </w:p>
    <w:p w14:paraId="0329B15D" w14:textId="3823C026" w:rsidR="00B84D61" w:rsidRPr="00B84D61" w:rsidRDefault="00B84D61" w:rsidP="00B84D61">
      <w:pPr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 xml:space="preserve">Figura </w:t>
      </w:r>
      <w:r>
        <w:rPr>
          <w:rFonts w:ascii="Arial Nova" w:eastAsia="Arial Nova" w:hAnsi="Arial Nova" w:cs="Arial Nova"/>
        </w:rPr>
        <w:t>5</w:t>
      </w:r>
      <w:r w:rsidRPr="00B84D61">
        <w:rPr>
          <w:rFonts w:ascii="Arial Nova" w:eastAsia="Arial Nova" w:hAnsi="Arial Nova" w:cs="Arial Nova"/>
        </w:rPr>
        <w:t xml:space="preserve"> </w:t>
      </w:r>
      <w:r>
        <w:rPr>
          <w:rFonts w:ascii="Arial Nova" w:eastAsia="Arial Nova" w:hAnsi="Arial Nova" w:cs="Arial Nova"/>
        </w:rPr>
        <w:t>–</w:t>
      </w:r>
      <w:r w:rsidRPr="00B84D61">
        <w:rPr>
          <w:rFonts w:ascii="Arial Nova" w:eastAsia="Arial Nova" w:hAnsi="Arial Nova" w:cs="Arial Nova"/>
        </w:rPr>
        <w:t xml:space="preserve"> </w:t>
      </w:r>
      <w:r>
        <w:rPr>
          <w:rFonts w:ascii="Arial Nova" w:eastAsia="Arial Nova" w:hAnsi="Arial Nova" w:cs="Arial Nova"/>
        </w:rPr>
        <w:t>Imagem do fluxograma</w:t>
      </w:r>
      <w:r w:rsidRPr="00B84D61">
        <w:rPr>
          <w:rFonts w:ascii="Arial Nova" w:eastAsia="Arial Nova" w:hAnsi="Arial Nova" w:cs="Arial Nova"/>
        </w:rPr>
        <w:t>...........................................................................................</w:t>
      </w:r>
      <w:r>
        <w:rPr>
          <w:rFonts w:ascii="Arial Nova" w:eastAsia="Arial Nova" w:hAnsi="Arial Nova" w:cs="Arial Nova"/>
        </w:rPr>
        <w:t>17</w:t>
      </w:r>
    </w:p>
    <w:p w14:paraId="3A3E4D56" w14:textId="77777777" w:rsidR="00B84D61" w:rsidRPr="00B84D61" w:rsidRDefault="00B84D61" w:rsidP="25250B5C">
      <w:pPr>
        <w:rPr>
          <w:rFonts w:ascii="Arial Nova" w:eastAsia="Arial Nova" w:hAnsi="Arial Nova" w:cs="Arial Nova"/>
        </w:rPr>
      </w:pPr>
    </w:p>
    <w:p w14:paraId="54E4FF26" w14:textId="1893D9F8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512706D3" w14:textId="48E12FB8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30E6C3F0" w14:textId="2A7ED463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43AF9777" w14:textId="6851E3F9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15A68B9E" w14:textId="43288B44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0B281978" w14:textId="1DE04E78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796D8346" w14:textId="462D2DF4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3EB69439" w14:textId="11C1E0F0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6102051A" w14:textId="7361E65F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551B24E5" w14:textId="31C26ED7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6425B230" w14:textId="67222A6B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77BF4464" w14:textId="5F7C1A21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05F22C94" w14:textId="4B11F1F7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324B92A2" w14:textId="25FA04E7" w:rsidR="25250B5C" w:rsidRPr="00B84D61" w:rsidRDefault="25250B5C" w:rsidP="25250B5C">
      <w:pPr>
        <w:rPr>
          <w:rFonts w:ascii="Arial Nova" w:eastAsia="Arial Nova" w:hAnsi="Arial Nova" w:cs="Arial Nova"/>
        </w:rPr>
      </w:pPr>
    </w:p>
    <w:p w14:paraId="49EBE4E2" w14:textId="516897ED" w:rsidR="25250B5C" w:rsidRPr="00B84D61" w:rsidRDefault="25250B5C" w:rsidP="25250B5C">
      <w:pPr>
        <w:rPr>
          <w:rFonts w:ascii="Arial Nova" w:eastAsia="Arial Nova" w:hAnsi="Arial Nova" w:cs="Arial Nova"/>
        </w:rPr>
      </w:pPr>
    </w:p>
    <w:sdt>
      <w:sdtPr>
        <w:rPr>
          <w:color w:val="auto"/>
        </w:rPr>
        <w:id w:val="-18601041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sz w:val="24"/>
          <w:szCs w:val="24"/>
          <w:lang w:eastAsia="en-US"/>
        </w:rPr>
      </w:sdtEndPr>
      <w:sdtContent>
        <w:p w14:paraId="37E73764" w14:textId="5872D63A" w:rsidR="0023662A" w:rsidRPr="00B84D61" w:rsidRDefault="0023662A" w:rsidP="00B84D61">
          <w:pPr>
            <w:pStyle w:val="CabealhodoSumrio"/>
            <w:jc w:val="center"/>
            <w:rPr>
              <w:color w:val="auto"/>
            </w:rPr>
          </w:pPr>
          <w:r w:rsidRPr="00B84D61">
            <w:rPr>
              <w:color w:val="auto"/>
            </w:rPr>
            <w:t>Sumário</w:t>
          </w:r>
        </w:p>
        <w:p w14:paraId="1B8CAB12" w14:textId="03D983AE" w:rsidR="00B84D61" w:rsidRPr="00B84D61" w:rsidRDefault="0023662A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r w:rsidRPr="00B84D61">
            <w:fldChar w:fldCharType="begin"/>
          </w:r>
          <w:r w:rsidRPr="00B84D61">
            <w:instrText xml:space="preserve"> TOC \o "1-3" \h \z \u </w:instrText>
          </w:r>
          <w:r w:rsidRPr="00B84D61">
            <w:fldChar w:fldCharType="separate"/>
          </w:r>
          <w:hyperlink w:anchor="_Toc165537830" w:history="1">
            <w:r w:rsidR="00B84D61" w:rsidRPr="00B84D61">
              <w:rPr>
                <w:rStyle w:val="Hyperlink"/>
                <w:rFonts w:eastAsia="Arial Nova"/>
                <w:noProof/>
                <w:color w:val="auto"/>
              </w:rPr>
              <w:t>AGRADECIMENTOS</w:t>
            </w:r>
            <w:r w:rsidR="00B84D61" w:rsidRPr="00B84D61">
              <w:rPr>
                <w:noProof/>
                <w:webHidden/>
              </w:rPr>
              <w:tab/>
            </w:r>
            <w:r w:rsidR="00B84D61" w:rsidRPr="00B84D61">
              <w:rPr>
                <w:noProof/>
                <w:webHidden/>
              </w:rPr>
              <w:fldChar w:fldCharType="begin"/>
            </w:r>
            <w:r w:rsidR="00B84D61" w:rsidRPr="00B84D61">
              <w:rPr>
                <w:noProof/>
                <w:webHidden/>
              </w:rPr>
              <w:instrText xml:space="preserve"> PAGEREF _Toc165537830 \h </w:instrText>
            </w:r>
            <w:r w:rsidR="00B84D61" w:rsidRPr="00B84D61">
              <w:rPr>
                <w:noProof/>
                <w:webHidden/>
              </w:rPr>
            </w:r>
            <w:r w:rsidR="00B84D61" w:rsidRPr="00B84D61">
              <w:rPr>
                <w:noProof/>
                <w:webHidden/>
              </w:rPr>
              <w:fldChar w:fldCharType="separate"/>
            </w:r>
            <w:r w:rsidR="00B84D61" w:rsidRPr="00B84D61">
              <w:rPr>
                <w:noProof/>
                <w:webHidden/>
              </w:rPr>
              <w:t>5</w:t>
            </w:r>
            <w:r w:rsidR="00B84D61" w:rsidRPr="00B84D61">
              <w:rPr>
                <w:noProof/>
                <w:webHidden/>
              </w:rPr>
              <w:fldChar w:fldCharType="end"/>
            </w:r>
          </w:hyperlink>
        </w:p>
        <w:p w14:paraId="7E8BA023" w14:textId="5D904EDA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1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Resumo em língua estrangeira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_Toc165537831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6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4D8B4D4F" w14:textId="2576ACB3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2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LISTA DE FIGURAS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_Toc165537832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7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421AD6F" w14:textId="648311E2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3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Introdução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_Toc165537833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10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4B075E14" w14:textId="558B37E9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4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1. Coleta Automática de Dados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_Toc165537834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4B10EB0" w14:textId="1110C812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5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1.1 Fontes de Dados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_Toc165537835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478D6595" w14:textId="7195805B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6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1.2 Procedimentos de Coleta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_Toc165537836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67ED17C" w14:textId="35C4EB70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7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2. Identificação de Tendências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_Toc165537837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A37390C" w14:textId="067CA257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8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2.1 Detecção de Padrões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_Toc165537838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53944146" w14:textId="55AC531F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39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2.2 Aplicação Prática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_Toc165537839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11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998F1F1" w14:textId="3DAF1CA2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0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Escopo Específico do Projeto: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_Toc165537840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B86B0BE" w14:textId="46D4A2F8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1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Empresa Fictícia: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_Toc165537841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9377583" w14:textId="61DA985B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2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Funcionalidades do Sistema/CRM - Insight: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_Toc165537842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5FA4129B" w14:textId="5BD10969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3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Dashboard Personalizado: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_Toc165537843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46AB36E" w14:textId="401E2DDB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4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Relatórios Detalhados: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_Toc165537844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C7244BF" w14:textId="044CA1B7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5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Integração com Outros Sistemas: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_Toc165537845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46C43FA8" w14:textId="2C333C3C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6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Requisitos de Negócio: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_Toc165537846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1CAFC00" w14:textId="682686C0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7" w:history="1">
            <w:r w:rsidRPr="00B84D61">
              <w:rPr>
                <w:rStyle w:val="Hyperlink"/>
                <w:noProof/>
                <w:color w:val="auto"/>
              </w:rPr>
              <w:t>Métricas de Desempenho: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_Toc165537847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3328264" w14:textId="43BC345D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8" w:history="1">
            <w:r w:rsidRPr="00B84D61">
              <w:rPr>
                <w:rStyle w:val="Hyperlink"/>
                <w:noProof/>
                <w:color w:val="auto"/>
              </w:rPr>
              <w:t>Personalização do Dashboard: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_Toc165537848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12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3C0E982" w14:textId="19187AC9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49" w:history="1">
            <w:r w:rsidRPr="00B84D61">
              <w:rPr>
                <w:rStyle w:val="Hyperlink"/>
                <w:noProof/>
                <w:color w:val="auto"/>
              </w:rPr>
              <w:t>Relatórios Acionáveis: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_Toc165537849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6ACAD606" w14:textId="4B95389B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0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Requisitos Funcionais: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_Toc165537850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2818E0F" w14:textId="7DB3FB68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1" w:history="1">
            <w:r w:rsidRPr="00B84D61">
              <w:rPr>
                <w:rStyle w:val="Hyperlink"/>
                <w:noProof/>
                <w:color w:val="auto"/>
              </w:rPr>
              <w:t>Coleta Automática de Dados: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_Toc165537851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F337BE3" w14:textId="55CB0D2D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2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Requisitos Não Funcionais: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_Toc165537852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5249447" w14:textId="3DAAE722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3" w:history="1">
            <w:r w:rsidRPr="00B84D61">
              <w:rPr>
                <w:rStyle w:val="Hyperlink"/>
                <w:noProof/>
                <w:color w:val="auto"/>
              </w:rPr>
              <w:t>Segurança dos Dados: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_Toc165537853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575925FB" w14:textId="5FD2CB10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4" w:history="1">
            <w:r w:rsidRPr="00B84D61">
              <w:rPr>
                <w:rStyle w:val="Hyperlink"/>
                <w:noProof/>
                <w:color w:val="auto"/>
              </w:rPr>
              <w:t>Desempenho do Sistema: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_Toc165537854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213053F" w14:textId="6CF4CC7A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5" w:history="1">
            <w:r w:rsidRPr="00B84D61">
              <w:rPr>
                <w:rStyle w:val="Hyperlink"/>
                <w:noProof/>
                <w:color w:val="auto"/>
              </w:rPr>
              <w:t>Usabilidade: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_Toc165537855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7EBD0D69" w14:textId="101AF3F0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6" w:history="1">
            <w:r w:rsidRPr="00B84D61">
              <w:rPr>
                <w:rStyle w:val="Hyperlink"/>
                <w:noProof/>
                <w:color w:val="auto"/>
              </w:rPr>
              <w:t>O diagrama de casos de uso é o seguinte: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_Toc165537856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5B878F2" w14:textId="61192515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7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Recursos Computacionais: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_Toc165537857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104A2E0" w14:textId="17920376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8" w:history="1">
            <w:r w:rsidRPr="00B84D61">
              <w:rPr>
                <w:rStyle w:val="Hyperlink"/>
                <w:noProof/>
                <w:color w:val="auto"/>
              </w:rPr>
              <w:t>Servidores Cloud: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_Toc165537858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29E91F60" w14:textId="707CF962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59" w:history="1">
            <w:r w:rsidRPr="00B84D61">
              <w:rPr>
                <w:rStyle w:val="Hyperlink"/>
                <w:noProof/>
                <w:color w:val="auto"/>
              </w:rPr>
              <w:t>Bancos de Dados Relacionais e Não Relacionais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_Toc165537859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6F6581F6" w14:textId="456DE843" w:rsidR="00B84D61" w:rsidRPr="00B84D61" w:rsidRDefault="00B84D61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0" w:history="1">
            <w:r w:rsidRPr="00B84D61">
              <w:rPr>
                <w:rStyle w:val="Hyperlink"/>
                <w:noProof/>
                <w:color w:val="auto"/>
              </w:rPr>
              <w:t>Técnicas de Processamento de Linguagem Natural (NLP):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_Toc165537860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2437A8C7" w14:textId="256899F5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1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Objetivo Geral do Projeto: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_Toc165537861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6529378" w14:textId="7D01BDE6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2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Objetivos Específicos do Projeto: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_Toc165537862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13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28F00669" w14:textId="160B8A72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3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Alinhamento com ESG/Objetivos de Desenvolvimento Sustentável da ONU: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_Toc165537863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14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1B32BD3E" w14:textId="78B72552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4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Banco de Dados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_Toc165537864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14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492B7DD" w14:textId="48E339C7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5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Interfaces Desenvolvidas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_Toc165537865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15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BA43F94" w14:textId="7597B2E5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6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Fluxograma Das Telas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_Toc165537866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17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727BD46" w14:textId="5C36ED48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7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Conclusão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_Toc165537867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17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0A94FC3A" w14:textId="268C1477" w:rsidR="00B84D61" w:rsidRPr="00B84D61" w:rsidRDefault="00B84D61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sz w:val="22"/>
              <w:szCs w:val="22"/>
              <w:lang w:eastAsia="pt-BR"/>
            </w:rPr>
          </w:pPr>
          <w:hyperlink w:anchor="_Toc165537868" w:history="1">
            <w:r w:rsidRPr="00B84D61">
              <w:rPr>
                <w:rStyle w:val="Hyperlink"/>
                <w:rFonts w:eastAsia="Arial Nova"/>
                <w:noProof/>
                <w:color w:val="auto"/>
              </w:rPr>
              <w:t>REFERÊNCIAS</w:t>
            </w:r>
            <w:r w:rsidRPr="00B84D61">
              <w:rPr>
                <w:noProof/>
                <w:webHidden/>
              </w:rPr>
              <w:tab/>
            </w:r>
            <w:r w:rsidRPr="00B84D61">
              <w:rPr>
                <w:noProof/>
                <w:webHidden/>
              </w:rPr>
              <w:fldChar w:fldCharType="begin"/>
            </w:r>
            <w:r w:rsidRPr="00B84D61">
              <w:rPr>
                <w:noProof/>
                <w:webHidden/>
              </w:rPr>
              <w:instrText xml:space="preserve"> PAGEREF _Toc165537868 \h </w:instrText>
            </w:r>
            <w:r w:rsidRPr="00B84D61">
              <w:rPr>
                <w:noProof/>
                <w:webHidden/>
              </w:rPr>
            </w:r>
            <w:r w:rsidRPr="00B84D61">
              <w:rPr>
                <w:noProof/>
                <w:webHidden/>
              </w:rPr>
              <w:fldChar w:fldCharType="separate"/>
            </w:r>
            <w:r w:rsidRPr="00B84D61">
              <w:rPr>
                <w:noProof/>
                <w:webHidden/>
              </w:rPr>
              <w:t>18</w:t>
            </w:r>
            <w:r w:rsidRPr="00B84D61">
              <w:rPr>
                <w:noProof/>
                <w:webHidden/>
              </w:rPr>
              <w:fldChar w:fldCharType="end"/>
            </w:r>
          </w:hyperlink>
        </w:p>
        <w:p w14:paraId="3C44B991" w14:textId="36169631" w:rsidR="0023662A" w:rsidRPr="00B84D61" w:rsidRDefault="0023662A">
          <w:r w:rsidRPr="00B84D61">
            <w:rPr>
              <w:b/>
              <w:bCs/>
            </w:rPr>
            <w:fldChar w:fldCharType="end"/>
          </w:r>
        </w:p>
      </w:sdtContent>
    </w:sdt>
    <w:p w14:paraId="6A931605" w14:textId="677C6938" w:rsidR="25250B5C" w:rsidRPr="00B84D61" w:rsidRDefault="25250B5C" w:rsidP="25250B5C">
      <w:pPr>
        <w:jc w:val="center"/>
        <w:rPr>
          <w:rFonts w:ascii="Arial Nova" w:eastAsia="Arial Nova" w:hAnsi="Arial Nova" w:cs="Arial Nova"/>
          <w:b/>
          <w:bCs/>
        </w:rPr>
      </w:pPr>
    </w:p>
    <w:p w14:paraId="45D3E4BE" w14:textId="15AF937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2E0F079" w14:textId="1AC06801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56647E6" w14:textId="56D33BA6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F08C6A0" w14:textId="6644495E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50E092E" w14:textId="18A657A8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5027700" w14:textId="14D751A8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060DCB9F" w14:textId="5F66AB1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268C536" w14:textId="01C02B71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8CC3EC9" w14:textId="45AD793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F75677C" w14:textId="482AD78E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673DFD5" w14:textId="62049DB3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02FB6322" w14:textId="564DE3AA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5E7A095C" w14:textId="1C0233E8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273C34C" w14:textId="1F3EB900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A0C70CD" w14:textId="7BB9904C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D69FB29" w14:textId="7C636E3F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5FE8878" w14:textId="7676A2D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F903477" w14:textId="7734162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53A7CC4E" w14:textId="3F403C6E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DFD5CBE" w14:textId="7BB33B3F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2C569B5" w14:textId="4636426F" w:rsidR="6CE0DB90" w:rsidRDefault="6CE0DB90" w:rsidP="00B84D61">
      <w:pPr>
        <w:pStyle w:val="Ttulo1"/>
        <w:jc w:val="center"/>
        <w:rPr>
          <w:rFonts w:eastAsia="Arial Nova"/>
          <w:color w:val="auto"/>
        </w:rPr>
      </w:pPr>
      <w:bookmarkStart w:id="3" w:name="_Toc165537833"/>
      <w:r w:rsidRPr="00B84D61">
        <w:rPr>
          <w:rFonts w:eastAsia="Arial Nova"/>
          <w:color w:val="auto"/>
        </w:rPr>
        <w:t>Introdução</w:t>
      </w:r>
      <w:bookmarkEnd w:id="3"/>
    </w:p>
    <w:p w14:paraId="2A9F6681" w14:textId="402C35F6" w:rsidR="00B84D61" w:rsidRDefault="00B84D61" w:rsidP="00B84D61"/>
    <w:p w14:paraId="7B1EE2B3" w14:textId="77777777" w:rsidR="00B84D61" w:rsidRPr="00B84D61" w:rsidRDefault="00B84D61" w:rsidP="00B84D61"/>
    <w:p w14:paraId="01CD29A1" w14:textId="38529DE7" w:rsidR="49125495" w:rsidRPr="00B84D61" w:rsidRDefault="49125495" w:rsidP="25250B5C">
      <w:pPr>
        <w:ind w:firstLine="708"/>
        <w:jc w:val="both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</w:rPr>
        <w:t xml:space="preserve">O sucesso e a competitividade das empresas em um mercado cada vez mais orientado pelo consumidor dependem da análise e gestão eficientes dos feedbacks dos clientes. O desenvolvimento de ferramentas especializadas como o Insight tem sido crucial nesse contexto. O objetivo desta pesquisa é descrever e analisar os vários aspectos dessa plataforma, que permite às empresas entenderem melhor as percepções e necessidades dos clientes.  </w:t>
      </w:r>
    </w:p>
    <w:p w14:paraId="3D703CB0" w14:textId="71896BAA" w:rsidR="49125495" w:rsidRPr="00B84D61" w:rsidRDefault="49125495" w:rsidP="25250B5C">
      <w:pPr>
        <w:ind w:firstLine="708"/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Ao definir o assunto, falaremos sobre as principais funções do Insight, incluindo sua capacidade de coletar automaticamente dados relevantes de várias plataformas online, sua análise avançada de sentimentos e sua capacidade de detectar tendências e padrões nos comentários dos clientes. A importância crescente do feedback do cliente na formulação de estratégias de negócios e na constante melhoria dos produtos e serviços das empresas.  </w:t>
      </w:r>
    </w:p>
    <w:p w14:paraId="0A943C15" w14:textId="08B6210C" w:rsidR="49125495" w:rsidRPr="00B84D61" w:rsidRDefault="49125495" w:rsidP="25250B5C">
      <w:pPr>
        <w:ind w:firstLine="708"/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Este estudo usa conceitos de processamento de linguagem natural (NLP), gestão da experiência do cliente (CX) e análise de dados para fornecer uma base sólida para entender e avaliar as funcionalidades e vantagens do Insight.  </w:t>
      </w:r>
    </w:p>
    <w:p w14:paraId="55EDF526" w14:textId="6139106A" w:rsidR="49125495" w:rsidRPr="00B84D61" w:rsidRDefault="49125495" w:rsidP="25250B5C">
      <w:pPr>
        <w:ind w:firstLine="708"/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Serão discutidos os métodos usados, incluindo as fontes de dados da plataforma, os principais desafios enfrentados pelas empresas em relação ao feedback do cliente, as suposições sobre a eficácia do Insight e os métodos de coleta e análise de dados.  </w:t>
      </w:r>
    </w:p>
    <w:p w14:paraId="2F738292" w14:textId="2E1612DA" w:rsidR="49125495" w:rsidRPr="00B84D61" w:rsidRDefault="49125495" w:rsidP="25250B5C">
      <w:pPr>
        <w:ind w:firstLine="708"/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Embora o Insight seja útil, é importante lembrar de algumas limitações que o acompanham ao usá-lo, como riscos de análise de informação e dependência da qualidade e quantidade dos dados coletados.  </w:t>
      </w:r>
    </w:p>
    <w:p w14:paraId="09E9BE27" w14:textId="55ABFC87" w:rsidR="49125495" w:rsidRPr="00B84D61" w:rsidRDefault="49125495" w:rsidP="25250B5C">
      <w:pPr>
        <w:ind w:firstLine="708"/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Por fim, a organização deste trabalho segue uma estrutura que visa uma apresentação clara e sequencial das informações. Isso inclui uma descrição geral do Insight e uma análise detalhada de suas vantagens, desvantagens e desvantagens.</w:t>
      </w:r>
    </w:p>
    <w:p w14:paraId="10E96258" w14:textId="46BA3E7D" w:rsidR="25250B5C" w:rsidRPr="00B84D61" w:rsidRDefault="25250B5C" w:rsidP="25250B5C">
      <w:pPr>
        <w:rPr>
          <w:rFonts w:ascii="Arial" w:eastAsia="Arial Nova" w:hAnsi="Arial" w:cs="Arial"/>
        </w:rPr>
      </w:pPr>
    </w:p>
    <w:p w14:paraId="503D3A26" w14:textId="2F571143" w:rsidR="25250B5C" w:rsidRPr="00B84D61" w:rsidRDefault="25250B5C" w:rsidP="25250B5C">
      <w:pPr>
        <w:rPr>
          <w:rFonts w:ascii="Arial" w:eastAsia="Arial Nova" w:hAnsi="Arial" w:cs="Arial"/>
        </w:rPr>
      </w:pPr>
    </w:p>
    <w:p w14:paraId="23C237D6" w14:textId="56B88239" w:rsidR="25250B5C" w:rsidRPr="00B84D61" w:rsidRDefault="25250B5C" w:rsidP="25250B5C">
      <w:pPr>
        <w:rPr>
          <w:rFonts w:ascii="Arial" w:eastAsia="Arial Nova" w:hAnsi="Arial" w:cs="Arial"/>
        </w:rPr>
      </w:pPr>
    </w:p>
    <w:p w14:paraId="360723DE" w14:textId="57C75208" w:rsidR="25250B5C" w:rsidRPr="00B84D61" w:rsidRDefault="25250B5C" w:rsidP="25250B5C">
      <w:pPr>
        <w:rPr>
          <w:rFonts w:ascii="Arial" w:eastAsia="Arial Nova" w:hAnsi="Arial" w:cs="Arial"/>
        </w:rPr>
      </w:pPr>
    </w:p>
    <w:p w14:paraId="1038170C" w14:textId="33921BE7" w:rsidR="25250B5C" w:rsidRDefault="25250B5C" w:rsidP="25250B5C">
      <w:pPr>
        <w:rPr>
          <w:rFonts w:ascii="Arial" w:eastAsia="Arial Nova" w:hAnsi="Arial" w:cs="Arial"/>
        </w:rPr>
      </w:pPr>
    </w:p>
    <w:p w14:paraId="074541E4" w14:textId="77777777" w:rsidR="00B84D61" w:rsidRPr="00B84D61" w:rsidRDefault="00B84D61" w:rsidP="25250B5C">
      <w:pPr>
        <w:rPr>
          <w:rFonts w:ascii="Arial" w:eastAsia="Arial Nova" w:hAnsi="Arial" w:cs="Arial"/>
        </w:rPr>
      </w:pPr>
    </w:p>
    <w:p w14:paraId="713B6598" w14:textId="0722341F" w:rsidR="5F058F6E" w:rsidRPr="00B84D61" w:rsidRDefault="5F058F6E" w:rsidP="0023662A">
      <w:pPr>
        <w:pStyle w:val="Ttulo2"/>
        <w:rPr>
          <w:rFonts w:eastAsia="Arial Nova"/>
          <w:color w:val="auto"/>
        </w:rPr>
      </w:pPr>
      <w:bookmarkStart w:id="4" w:name="_Toc165537834"/>
      <w:r w:rsidRPr="00B84D61">
        <w:rPr>
          <w:rFonts w:eastAsia="Arial Nova"/>
          <w:color w:val="auto"/>
        </w:rPr>
        <w:t>Coleta Automática de Dados</w:t>
      </w:r>
      <w:bookmarkEnd w:id="4"/>
      <w:r w:rsidRPr="00B84D61">
        <w:rPr>
          <w:rFonts w:eastAsia="Arial Nova"/>
          <w:color w:val="auto"/>
        </w:rPr>
        <w:t xml:space="preserve"> </w:t>
      </w:r>
    </w:p>
    <w:p w14:paraId="2614CDA7" w14:textId="77777777" w:rsidR="00B84D61" w:rsidRDefault="654CE896" w:rsidP="00B84D61">
      <w:pPr>
        <w:jc w:val="both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</w:rPr>
        <w:t>A capacidade de coletar automaticamente uma variedade de dados relevantes dos clientes de várias plataformas online é a primeira funcionalidade importante do Insight. Essa característica permite que as empresas obtenham informações sobre as experiências e opiniões dos consumidores em tempo real. A coleta automática de dados garante que os dados estejam sempre atualizados e disponíveis para análise, pois é realizada de forma sistemática e contínua.</w:t>
      </w:r>
      <w:bookmarkStart w:id="5" w:name="_Toc165537835"/>
    </w:p>
    <w:p w14:paraId="272DFC4B" w14:textId="1401D9FF" w:rsidR="5F058F6E" w:rsidRPr="00B84D61" w:rsidRDefault="5F058F6E" w:rsidP="00B84D61">
      <w:pPr>
        <w:jc w:val="both"/>
        <w:rPr>
          <w:rFonts w:ascii="Arial" w:hAnsi="Arial" w:cs="Arial"/>
        </w:rPr>
      </w:pPr>
      <w:r w:rsidRPr="00B84D61">
        <w:t>Fontes de Dados</w:t>
      </w:r>
      <w:bookmarkEnd w:id="5"/>
      <w:r w:rsidRPr="00B84D61">
        <w:t xml:space="preserve"> </w:t>
      </w:r>
    </w:p>
    <w:p w14:paraId="66C673E2" w14:textId="5ADA1B97" w:rsidR="2573EFAE" w:rsidRPr="00B84D61" w:rsidRDefault="2573EFAE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O Insight usa uma variedade de fontes de dados, incluindo redes sociais, fóruns online, sites de reclamações e outros canais de feedback do cliente. As plataformas mais populares incluem o Consumidor.gov e Reclame Aqui. As empresas podem acompanhar e analisar as percepções dos clientes sobre as marcas e os bens e serviços oferecidos em vários pontos de contato graças a essa abrangência na coleta de dados.</w:t>
      </w:r>
    </w:p>
    <w:p w14:paraId="56B67506" w14:textId="4080875C" w:rsidR="5F058F6E" w:rsidRPr="00B84D61" w:rsidRDefault="5F058F6E" w:rsidP="0023662A">
      <w:pPr>
        <w:pStyle w:val="Ttulo2"/>
        <w:rPr>
          <w:color w:val="auto"/>
        </w:rPr>
      </w:pPr>
      <w:bookmarkStart w:id="6" w:name="_Toc165537836"/>
      <w:r w:rsidRPr="00B84D61">
        <w:rPr>
          <w:rFonts w:eastAsia="Arial Nova"/>
          <w:color w:val="auto"/>
        </w:rPr>
        <w:t>Procedimentos de Coleta</w:t>
      </w:r>
      <w:bookmarkEnd w:id="6"/>
      <w:r w:rsidRPr="00B84D61">
        <w:rPr>
          <w:rFonts w:eastAsia="Arial Nova"/>
          <w:color w:val="auto"/>
        </w:rPr>
        <w:t xml:space="preserve"> </w:t>
      </w:r>
    </w:p>
    <w:p w14:paraId="11DDF98A" w14:textId="604C2172" w:rsidR="1D8B3764" w:rsidRPr="00B84D61" w:rsidRDefault="1D8B3764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As empresas podem personalizar o Insight de acordo com suas necessidades porque os processos de coleta de dados são automatizados e ajustáveis. Para garantir a precisão e relevância das informações coletadas, é possível estabelecer critérios de busca, palavras-chave, filtros e outras variáveis. Além disso, o processo de coleta contínuo garante que os comentários importantes não sejam perdidos ou negligenciados.</w:t>
      </w:r>
    </w:p>
    <w:p w14:paraId="7769C94B" w14:textId="6BE80E7B" w:rsidR="5F058F6E" w:rsidRPr="00B84D61" w:rsidRDefault="5F058F6E" w:rsidP="0023662A">
      <w:pPr>
        <w:pStyle w:val="Ttulo2"/>
        <w:rPr>
          <w:color w:val="auto"/>
        </w:rPr>
      </w:pPr>
      <w:bookmarkStart w:id="7" w:name="_Toc165537837"/>
      <w:r w:rsidRPr="00B84D61">
        <w:rPr>
          <w:rFonts w:eastAsia="Arial Nova"/>
          <w:color w:val="auto"/>
        </w:rPr>
        <w:t>Identificação de Tendências</w:t>
      </w:r>
      <w:bookmarkEnd w:id="7"/>
      <w:r w:rsidRPr="00B84D61">
        <w:rPr>
          <w:rFonts w:eastAsia="Arial Nova"/>
          <w:color w:val="auto"/>
        </w:rPr>
        <w:t xml:space="preserve"> </w:t>
      </w:r>
    </w:p>
    <w:p w14:paraId="0D42E029" w14:textId="4EC91BFA" w:rsidR="7CDDA9FC" w:rsidRPr="00B84D61" w:rsidRDefault="7CDDA9FC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Além da análise de sentimento, o Insight pode identificar padrões e tendências nos comentários dos clientes, fornecendo às empresas uma compreensão mais ampla das necessidades e preocupações do público-alvo. As empresas podem antecipar as demandas futuras, mudar suas abordagens de negócios e tomar decisões inteligentes para melhorar seus produtos, serviços e processos com base nessa capacidade de identificar tendências.</w:t>
      </w:r>
    </w:p>
    <w:p w14:paraId="39EA8D5B" w14:textId="383888E2" w:rsidR="5F058F6E" w:rsidRPr="00B84D61" w:rsidRDefault="5F058F6E" w:rsidP="0023662A">
      <w:pPr>
        <w:pStyle w:val="Ttulo2"/>
        <w:rPr>
          <w:color w:val="auto"/>
        </w:rPr>
      </w:pPr>
      <w:bookmarkStart w:id="8" w:name="_Toc165537838"/>
      <w:r w:rsidRPr="00B84D61">
        <w:rPr>
          <w:rFonts w:eastAsia="Arial Nova"/>
          <w:color w:val="auto"/>
        </w:rPr>
        <w:t>Detecção de Padrões</w:t>
      </w:r>
      <w:bookmarkEnd w:id="8"/>
      <w:r w:rsidRPr="00B84D61">
        <w:rPr>
          <w:rFonts w:eastAsia="Arial Nova"/>
          <w:color w:val="auto"/>
        </w:rPr>
        <w:t xml:space="preserve"> </w:t>
      </w:r>
    </w:p>
    <w:p w14:paraId="3D5C5140" w14:textId="59FB809B" w:rsidR="4200B598" w:rsidRPr="00B84D61" w:rsidRDefault="4200B598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 identificação de tendências depende da descoberta de padrões repetidos nos dados coletados. O Insight encontra conexões, agrupamentos e anomalias nos comentários dos clientes por meio de técnicas estatísticas e de mineração de dados. As empresas podem encontrar problemas comuns, oportunidades de melhoria e insights estratégicos por meio dessa análise.</w:t>
      </w:r>
    </w:p>
    <w:p w14:paraId="19D2F6F0" w14:textId="024550C7" w:rsidR="5F058F6E" w:rsidRPr="00B84D61" w:rsidRDefault="5F058F6E" w:rsidP="0023662A">
      <w:pPr>
        <w:pStyle w:val="Ttulo2"/>
        <w:rPr>
          <w:color w:val="auto"/>
        </w:rPr>
      </w:pPr>
      <w:bookmarkStart w:id="9" w:name="_Toc165537839"/>
      <w:r w:rsidRPr="00B84D61">
        <w:rPr>
          <w:rFonts w:eastAsia="Arial Nova"/>
          <w:color w:val="auto"/>
        </w:rPr>
        <w:t>Aplicação Prática</w:t>
      </w:r>
      <w:bookmarkEnd w:id="9"/>
      <w:r w:rsidRPr="00B84D61">
        <w:rPr>
          <w:rFonts w:eastAsia="Arial Nova"/>
          <w:color w:val="auto"/>
        </w:rPr>
        <w:t xml:space="preserve"> </w:t>
      </w:r>
    </w:p>
    <w:p w14:paraId="3CC61CFB" w14:textId="559FED2B" w:rsidR="4354E46E" w:rsidRPr="00B84D61" w:rsidRDefault="4354E46E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 gestão de crises, o atendimento ao cliente, o marketing e o desenvolvimento de produtos são exemplos de setores que podem se beneficiar das tendências identificadas pelo Insight. Por exemplo, se o software detectar que há um número maior de reclamações relacionadas a um determinado recurso ou serviço, a empresa pode priorizar a resolução desse problema e notificar os clientes com antecedência sobre as ações tomadas.</w:t>
      </w:r>
    </w:p>
    <w:p w14:paraId="21C765B5" w14:textId="7BD7AFFD" w:rsidR="25250B5C" w:rsidRPr="00B84D61" w:rsidRDefault="25250B5C" w:rsidP="25250B5C">
      <w:pPr>
        <w:jc w:val="both"/>
        <w:rPr>
          <w:rFonts w:ascii="Arial" w:eastAsia="Arial Nova" w:hAnsi="Arial" w:cs="Arial"/>
        </w:rPr>
      </w:pPr>
    </w:p>
    <w:p w14:paraId="4523226A" w14:textId="3038BC43" w:rsidR="18D7341B" w:rsidRPr="00B84D61" w:rsidRDefault="18D7341B" w:rsidP="00B84D61">
      <w:pPr>
        <w:pStyle w:val="Ttulo1"/>
        <w:jc w:val="center"/>
        <w:rPr>
          <w:rFonts w:eastAsia="Arial Nova"/>
          <w:color w:val="auto"/>
        </w:rPr>
      </w:pPr>
      <w:bookmarkStart w:id="10" w:name="_Toc165537840"/>
      <w:r w:rsidRPr="00B84D61">
        <w:rPr>
          <w:rFonts w:eastAsia="Arial Nova"/>
          <w:color w:val="auto"/>
        </w:rPr>
        <w:t>Escopo Específico do Projeto:</w:t>
      </w:r>
      <w:bookmarkEnd w:id="10"/>
    </w:p>
    <w:p w14:paraId="72591489" w14:textId="75A5A620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259B398D" w14:textId="55A82C20" w:rsidR="18D7341B" w:rsidRPr="00B84D61" w:rsidRDefault="18D7341B" w:rsidP="0023662A">
      <w:pPr>
        <w:pStyle w:val="Ttulo2"/>
        <w:rPr>
          <w:color w:val="auto"/>
        </w:rPr>
      </w:pPr>
      <w:bookmarkStart w:id="11" w:name="_Toc165537841"/>
      <w:r w:rsidRPr="00B84D61">
        <w:rPr>
          <w:rFonts w:eastAsia="Arial Nova"/>
          <w:color w:val="auto"/>
        </w:rPr>
        <w:t>Empresa Fictícia:</w:t>
      </w:r>
      <w:bookmarkEnd w:id="11"/>
    </w:p>
    <w:p w14:paraId="59E2304F" w14:textId="11928A64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 "Customer Solutions Ltda.", uma empresa especializada em soluções de gestão de relacionamento com o cliente (CRM), é a empresa fictícia que solicitou o aplicativo. A empresa opera em várias áreas, como varejo, finanças e tecnologia.</w:t>
      </w:r>
    </w:p>
    <w:p w14:paraId="23B49B70" w14:textId="380594ED" w:rsidR="25250B5C" w:rsidRPr="00B84D61" w:rsidRDefault="25250B5C" w:rsidP="0023662A">
      <w:pPr>
        <w:jc w:val="center"/>
        <w:rPr>
          <w:rFonts w:ascii="Arial" w:eastAsia="Arial Nova" w:hAnsi="Arial" w:cs="Arial"/>
        </w:rPr>
      </w:pPr>
    </w:p>
    <w:p w14:paraId="02385492" w14:textId="71ADE76B" w:rsidR="18D7341B" w:rsidRPr="00B84D61" w:rsidRDefault="18D7341B" w:rsidP="00B84D61">
      <w:pPr>
        <w:pStyle w:val="Ttulo1"/>
        <w:jc w:val="center"/>
        <w:rPr>
          <w:color w:val="auto"/>
        </w:rPr>
      </w:pPr>
      <w:bookmarkStart w:id="12" w:name="_Toc165537842"/>
      <w:r w:rsidRPr="00B84D61">
        <w:rPr>
          <w:rFonts w:eastAsia="Arial Nova"/>
          <w:color w:val="auto"/>
        </w:rPr>
        <w:t>Funcionalidades do Sistema/CRM - Insight:</w:t>
      </w:r>
      <w:bookmarkEnd w:id="12"/>
    </w:p>
    <w:p w14:paraId="592BE82D" w14:textId="49111052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7B43CE20" w14:textId="1B265A47" w:rsidR="18D7341B" w:rsidRPr="00B84D61" w:rsidRDefault="18D7341B" w:rsidP="0023662A">
      <w:pPr>
        <w:pStyle w:val="Ttulo2"/>
        <w:rPr>
          <w:color w:val="auto"/>
        </w:rPr>
      </w:pPr>
      <w:bookmarkStart w:id="13" w:name="_Toc165537843"/>
      <w:r w:rsidRPr="00B84D61">
        <w:rPr>
          <w:rFonts w:eastAsia="Arial Nova"/>
          <w:color w:val="auto"/>
        </w:rPr>
        <w:t>Dashboard Personalizado:</w:t>
      </w:r>
      <w:bookmarkEnd w:id="13"/>
    </w:p>
    <w:p w14:paraId="2EC9E9C9" w14:textId="458E362F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Permita que as empresas tenham acesso a um dashboard personalizado que mostra métricas importantes, como o número de reclamações por categoria, a evolução do sentimento dos clientes ao longo do tempo e áreas que precisam de melhorias imediatas.</w:t>
      </w:r>
    </w:p>
    <w:p w14:paraId="546D13E5" w14:textId="00ED2ABD" w:rsidR="18D7341B" w:rsidRPr="00B84D61" w:rsidRDefault="18D7341B" w:rsidP="0023662A">
      <w:pPr>
        <w:pStyle w:val="Ttulo2"/>
        <w:rPr>
          <w:color w:val="auto"/>
        </w:rPr>
      </w:pPr>
      <w:bookmarkStart w:id="14" w:name="_Toc165537844"/>
      <w:r w:rsidRPr="00B84D61">
        <w:rPr>
          <w:rFonts w:eastAsia="Arial Nova"/>
          <w:color w:val="auto"/>
        </w:rPr>
        <w:t>Relatórios Detalhados:</w:t>
      </w:r>
      <w:bookmarkEnd w:id="14"/>
    </w:p>
    <w:p w14:paraId="138B25F0" w14:textId="6F77EF54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gerar relatórios aprofundados e insights que podem ser usados pelas equipes responsáveis pelo atendimento ao cliente, desenvolvimento de produtos e marketing.</w:t>
      </w:r>
    </w:p>
    <w:p w14:paraId="2BAFA8F7" w14:textId="36D458B3" w:rsidR="18D7341B" w:rsidRPr="00B84D61" w:rsidRDefault="18D7341B" w:rsidP="0023662A">
      <w:pPr>
        <w:pStyle w:val="Ttulo2"/>
        <w:rPr>
          <w:color w:val="auto"/>
        </w:rPr>
      </w:pPr>
      <w:bookmarkStart w:id="15" w:name="_Toc165537845"/>
      <w:r w:rsidRPr="00B84D61">
        <w:rPr>
          <w:rFonts w:eastAsia="Arial Nova"/>
          <w:color w:val="auto"/>
        </w:rPr>
        <w:t>Integração com Outros Sistemas:</w:t>
      </w:r>
      <w:bookmarkEnd w:id="15"/>
    </w:p>
    <w:p w14:paraId="015427B6" w14:textId="6B144565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Adicionar o Insight aos sistemas internos da empresa permite uma análise mais profunda e resposta rápida aos comentários dos clientes.</w:t>
      </w:r>
    </w:p>
    <w:p w14:paraId="79F8D220" w14:textId="42668613" w:rsidR="25250B5C" w:rsidRPr="00B84D61" w:rsidRDefault="25250B5C" w:rsidP="25250B5C">
      <w:pPr>
        <w:jc w:val="both"/>
        <w:rPr>
          <w:rFonts w:ascii="Arial" w:eastAsia="Arial Nova" w:hAnsi="Arial" w:cs="Arial"/>
        </w:rPr>
      </w:pPr>
    </w:p>
    <w:p w14:paraId="40955C93" w14:textId="5150A419" w:rsidR="18D7341B" w:rsidRPr="00B84D61" w:rsidRDefault="18D7341B" w:rsidP="00B84D61">
      <w:pPr>
        <w:pStyle w:val="Ttulo1"/>
        <w:jc w:val="center"/>
        <w:rPr>
          <w:color w:val="auto"/>
        </w:rPr>
      </w:pPr>
      <w:bookmarkStart w:id="16" w:name="_Toc165537846"/>
      <w:r w:rsidRPr="00B84D61">
        <w:rPr>
          <w:rFonts w:eastAsia="Arial Nova"/>
          <w:color w:val="auto"/>
        </w:rPr>
        <w:t>Requisitos de Negócio:</w:t>
      </w:r>
      <w:bookmarkEnd w:id="16"/>
    </w:p>
    <w:p w14:paraId="0A609BFC" w14:textId="27A1333C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7D6FFA55" w14:textId="34EDE684" w:rsidR="18D7341B" w:rsidRPr="00B84D61" w:rsidRDefault="18D7341B" w:rsidP="25250B5C">
      <w:pPr>
        <w:jc w:val="both"/>
        <w:rPr>
          <w:rFonts w:ascii="Arial" w:hAnsi="Arial" w:cs="Arial"/>
        </w:rPr>
      </w:pPr>
      <w:bookmarkStart w:id="17" w:name="_Toc165537847"/>
      <w:r w:rsidRPr="00B84D61">
        <w:rPr>
          <w:rStyle w:val="Ttulo2Char"/>
          <w:color w:val="auto"/>
        </w:rPr>
        <w:t>Métricas de Desempenho:</w:t>
      </w:r>
      <w:bookmarkEnd w:id="17"/>
      <w:r w:rsidRPr="00B84D61">
        <w:rPr>
          <w:rFonts w:ascii="Arial" w:eastAsia="Arial Nova" w:hAnsi="Arial" w:cs="Arial"/>
        </w:rPr>
        <w:t xml:space="preserve"> O desempenho do relacionamento com o cliente deve ter métricas fáceis de medir.</w:t>
      </w:r>
    </w:p>
    <w:p w14:paraId="514FAA93" w14:textId="36B2C04C" w:rsidR="18D7341B" w:rsidRPr="00B84D61" w:rsidRDefault="18D7341B" w:rsidP="25250B5C">
      <w:pPr>
        <w:jc w:val="both"/>
        <w:rPr>
          <w:rFonts w:ascii="Arial" w:hAnsi="Arial" w:cs="Arial"/>
        </w:rPr>
      </w:pPr>
      <w:bookmarkStart w:id="18" w:name="_Toc165537848"/>
      <w:r w:rsidRPr="00B84D61">
        <w:rPr>
          <w:rStyle w:val="Ttulo2Char"/>
          <w:color w:val="auto"/>
        </w:rPr>
        <w:t>Personalização do Dashboard:</w:t>
      </w:r>
      <w:bookmarkEnd w:id="18"/>
      <w:r w:rsidRPr="00B84D61">
        <w:rPr>
          <w:rFonts w:ascii="Arial" w:eastAsia="Arial Nova" w:hAnsi="Arial" w:cs="Arial"/>
        </w:rPr>
        <w:t xml:space="preserve"> Os usuários devem ter a capacidade de personalizar o dashboard para atender às suas necessidades únicas.</w:t>
      </w:r>
    </w:p>
    <w:p w14:paraId="36163501" w14:textId="0B3B7213" w:rsidR="18D7341B" w:rsidRPr="00B84D61" w:rsidRDefault="18D7341B" w:rsidP="25250B5C">
      <w:pPr>
        <w:jc w:val="both"/>
        <w:rPr>
          <w:rFonts w:ascii="Arial" w:hAnsi="Arial" w:cs="Arial"/>
        </w:rPr>
      </w:pPr>
      <w:bookmarkStart w:id="19" w:name="_Toc165537849"/>
      <w:r w:rsidRPr="00B84D61">
        <w:rPr>
          <w:rStyle w:val="Ttulo2Char"/>
          <w:color w:val="auto"/>
        </w:rPr>
        <w:t>Relatórios Acionáveis:</w:t>
      </w:r>
      <w:bookmarkEnd w:id="19"/>
      <w:r w:rsidRPr="00B84D61">
        <w:rPr>
          <w:rFonts w:ascii="Arial" w:eastAsia="Arial Nova" w:hAnsi="Arial" w:cs="Arial"/>
        </w:rPr>
        <w:t xml:space="preserve"> Os relatórios produzidos devem ser eficazes e capazes de guiar as estratégias de marketing, desenvolvimento de produtos e equipe de atendimento ao cliente.</w:t>
      </w:r>
    </w:p>
    <w:p w14:paraId="542C973A" w14:textId="6687ACB6" w:rsidR="18D7341B" w:rsidRPr="00B84D61" w:rsidRDefault="18D7341B" w:rsidP="00B84D61">
      <w:pPr>
        <w:pStyle w:val="Ttulo1"/>
        <w:jc w:val="center"/>
        <w:rPr>
          <w:color w:val="auto"/>
        </w:rPr>
      </w:pPr>
      <w:bookmarkStart w:id="20" w:name="_Toc165537850"/>
      <w:r w:rsidRPr="00B84D61">
        <w:rPr>
          <w:rFonts w:eastAsia="Arial Nova"/>
          <w:color w:val="auto"/>
        </w:rPr>
        <w:t>Requisitos Funcionais:</w:t>
      </w:r>
      <w:bookmarkEnd w:id="20"/>
    </w:p>
    <w:p w14:paraId="17513C45" w14:textId="1C7210E4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4BC16D3F" w14:textId="3F88D18B" w:rsidR="18D7341B" w:rsidRPr="00B84D61" w:rsidRDefault="18D7341B" w:rsidP="25250B5C">
      <w:pPr>
        <w:jc w:val="both"/>
        <w:rPr>
          <w:rFonts w:ascii="Arial" w:hAnsi="Arial" w:cs="Arial"/>
        </w:rPr>
      </w:pPr>
      <w:bookmarkStart w:id="21" w:name="_Toc165537851"/>
      <w:r w:rsidRPr="00B84D61">
        <w:rPr>
          <w:rStyle w:val="Ttulo2Char"/>
          <w:color w:val="auto"/>
        </w:rPr>
        <w:t>Coleta Automática de Dados:</w:t>
      </w:r>
      <w:bookmarkEnd w:id="21"/>
      <w:r w:rsidRPr="00B84D61">
        <w:rPr>
          <w:rStyle w:val="Ttulo2Char"/>
          <w:color w:val="auto"/>
        </w:rPr>
        <w:t xml:space="preserve"> </w:t>
      </w:r>
      <w:r w:rsidRPr="00B84D61">
        <w:rPr>
          <w:rFonts w:ascii="Arial" w:eastAsia="Arial Nova" w:hAnsi="Arial" w:cs="Arial"/>
        </w:rPr>
        <w:t>O sistema deve ser capaz de coletar automaticamente avaliações, reclamações e comentários dos clientes em várias plataformas online.</w:t>
      </w:r>
    </w:p>
    <w:p w14:paraId="629A88BC" w14:textId="79E5031E" w:rsidR="25250B5C" w:rsidRPr="00B84D61" w:rsidRDefault="25250B5C" w:rsidP="25250B5C">
      <w:pPr>
        <w:jc w:val="both"/>
        <w:rPr>
          <w:rFonts w:ascii="Arial" w:eastAsia="Arial Nova" w:hAnsi="Arial" w:cs="Arial"/>
        </w:rPr>
      </w:pPr>
    </w:p>
    <w:p w14:paraId="7C81B469" w14:textId="154E4A62" w:rsidR="18D7341B" w:rsidRPr="00B84D61" w:rsidRDefault="18D7341B" w:rsidP="00B84D61">
      <w:pPr>
        <w:pStyle w:val="Ttulo1"/>
        <w:jc w:val="center"/>
        <w:rPr>
          <w:color w:val="auto"/>
        </w:rPr>
      </w:pPr>
      <w:bookmarkStart w:id="22" w:name="_Toc165537852"/>
      <w:r w:rsidRPr="00B84D61">
        <w:rPr>
          <w:rFonts w:eastAsia="Arial Nova"/>
          <w:color w:val="auto"/>
        </w:rPr>
        <w:t>Requisitos Não Funcionais:</w:t>
      </w:r>
      <w:bookmarkEnd w:id="22"/>
    </w:p>
    <w:p w14:paraId="63534A39" w14:textId="1B92162A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5EA96657" w14:textId="025FC31A" w:rsidR="18D7341B" w:rsidRPr="00B84D61" w:rsidRDefault="18D7341B" w:rsidP="25250B5C">
      <w:pPr>
        <w:jc w:val="both"/>
        <w:rPr>
          <w:rFonts w:ascii="Arial" w:hAnsi="Arial" w:cs="Arial"/>
        </w:rPr>
      </w:pPr>
      <w:bookmarkStart w:id="23" w:name="_Toc165537853"/>
      <w:r w:rsidRPr="00B84D61">
        <w:rPr>
          <w:rStyle w:val="Ttulo2Char"/>
          <w:color w:val="auto"/>
        </w:rPr>
        <w:t>Segurança dos Dados:</w:t>
      </w:r>
      <w:bookmarkEnd w:id="23"/>
      <w:r w:rsidRPr="00B84D61">
        <w:rPr>
          <w:rFonts w:ascii="Arial" w:eastAsia="Arial Nova" w:hAnsi="Arial" w:cs="Arial"/>
        </w:rPr>
        <w:t xml:space="preserve"> Certifique-se de que os dados dos clientes sejam protegidos e privados durante todo o processo de coleta e análise.</w:t>
      </w:r>
    </w:p>
    <w:p w14:paraId="1C0A580A" w14:textId="4B8B13A4" w:rsidR="18D7341B" w:rsidRPr="00B84D61" w:rsidRDefault="18D7341B" w:rsidP="25250B5C">
      <w:pPr>
        <w:jc w:val="both"/>
        <w:rPr>
          <w:rFonts w:ascii="Arial" w:hAnsi="Arial" w:cs="Arial"/>
        </w:rPr>
      </w:pPr>
      <w:bookmarkStart w:id="24" w:name="_Toc165537854"/>
      <w:r w:rsidRPr="00B84D61">
        <w:rPr>
          <w:rStyle w:val="Ttulo2Char"/>
          <w:color w:val="auto"/>
        </w:rPr>
        <w:t>Desempenho do Sistema:</w:t>
      </w:r>
      <w:bookmarkEnd w:id="24"/>
      <w:r w:rsidRPr="00B84D61">
        <w:rPr>
          <w:rFonts w:ascii="Arial" w:eastAsia="Arial Nova" w:hAnsi="Arial" w:cs="Arial"/>
        </w:rPr>
        <w:t xml:space="preserve"> O sistema deve ser capaz de lidar com grandes quantidades de dados e responder aos usuários rapidamente.</w:t>
      </w:r>
    </w:p>
    <w:p w14:paraId="2F725AE5" w14:textId="569F353E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07B6E674" w14:textId="7DEFC4C1" w:rsidR="18D7341B" w:rsidRPr="00B84D61" w:rsidRDefault="18D7341B" w:rsidP="25250B5C">
      <w:pPr>
        <w:jc w:val="both"/>
        <w:rPr>
          <w:rFonts w:ascii="Arial" w:hAnsi="Arial" w:cs="Arial"/>
        </w:rPr>
      </w:pPr>
      <w:bookmarkStart w:id="25" w:name="_Toc165537855"/>
      <w:r w:rsidRPr="00B84D61">
        <w:rPr>
          <w:rStyle w:val="Ttulo2Char"/>
          <w:color w:val="auto"/>
        </w:rPr>
        <w:t>Usabilidade:</w:t>
      </w:r>
      <w:bookmarkEnd w:id="25"/>
      <w:r w:rsidRPr="00B84D61">
        <w:rPr>
          <w:rFonts w:ascii="Arial" w:eastAsia="Arial Nova" w:hAnsi="Arial" w:cs="Arial"/>
        </w:rPr>
        <w:t xml:space="preserve"> O software deve ser fácil de entender e fácil de usar, mesmo para usuários com pouco conhecimento técnico.</w:t>
      </w:r>
    </w:p>
    <w:p w14:paraId="3862045C" w14:textId="19866766" w:rsidR="18D7341B" w:rsidRPr="00B84D61" w:rsidRDefault="18D7341B" w:rsidP="25250B5C">
      <w:pPr>
        <w:jc w:val="both"/>
        <w:rPr>
          <w:rFonts w:ascii="Arial" w:hAnsi="Arial" w:cs="Arial"/>
        </w:rPr>
      </w:pPr>
      <w:bookmarkStart w:id="26" w:name="_Toc165537856"/>
      <w:r w:rsidRPr="00B84D61">
        <w:rPr>
          <w:rStyle w:val="Ttulo2Char"/>
          <w:color w:val="auto"/>
        </w:rPr>
        <w:t>O diagrama de casos de uso é o seguinte:</w:t>
      </w:r>
      <w:bookmarkEnd w:id="26"/>
      <w:r w:rsidRPr="00B84D61">
        <w:rPr>
          <w:rFonts w:ascii="Arial" w:eastAsia="Arial Nova" w:hAnsi="Arial" w:cs="Arial"/>
        </w:rPr>
        <w:t xml:space="preserve"> Gerar um Dashboard Personalizado Gerar Relatórios Detalhados Integrar com Sistemas Internos Coletar Dados Automatizados Analisar os Sentimentos dos Clientes.</w:t>
      </w:r>
    </w:p>
    <w:p w14:paraId="2A33FBDA" w14:textId="73F2772F" w:rsidR="18D7341B" w:rsidRPr="00B84D61" w:rsidRDefault="18D7341B" w:rsidP="00B84D61">
      <w:pPr>
        <w:pStyle w:val="Ttulo1"/>
        <w:jc w:val="center"/>
        <w:rPr>
          <w:color w:val="auto"/>
        </w:rPr>
      </w:pPr>
      <w:bookmarkStart w:id="27" w:name="_Toc165537857"/>
      <w:r w:rsidRPr="00B84D61">
        <w:rPr>
          <w:rFonts w:eastAsia="Arial Nova"/>
          <w:color w:val="auto"/>
        </w:rPr>
        <w:t>Recursos Computacionais:</w:t>
      </w:r>
      <w:bookmarkEnd w:id="27"/>
    </w:p>
    <w:p w14:paraId="2EB379FD" w14:textId="6A015501" w:rsidR="18D7341B" w:rsidRPr="00B84D61" w:rsidRDefault="18D7341B" w:rsidP="25250B5C">
      <w:pPr>
        <w:jc w:val="both"/>
        <w:rPr>
          <w:rFonts w:ascii="Arial" w:hAnsi="Arial" w:cs="Arial"/>
        </w:rPr>
      </w:pPr>
      <w:bookmarkStart w:id="28" w:name="_Toc165537858"/>
      <w:r w:rsidRPr="00B84D61">
        <w:rPr>
          <w:rStyle w:val="Ttulo2Char"/>
          <w:color w:val="auto"/>
        </w:rPr>
        <w:t>Servidores Cloud:</w:t>
      </w:r>
      <w:bookmarkEnd w:id="28"/>
      <w:r w:rsidRPr="00B84D61">
        <w:rPr>
          <w:rFonts w:ascii="Arial" w:eastAsia="Arial Nova" w:hAnsi="Arial" w:cs="Arial"/>
        </w:rPr>
        <w:t xml:space="preserve"> A utilização de servidores na nuvem garante a disponibilidade e a escalabilidade do sistema.</w:t>
      </w:r>
    </w:p>
    <w:p w14:paraId="2AFDE3B2" w14:textId="5C76618B" w:rsidR="18D7341B" w:rsidRPr="00B84D61" w:rsidRDefault="18D7341B" w:rsidP="25250B5C">
      <w:pPr>
        <w:jc w:val="both"/>
        <w:rPr>
          <w:rFonts w:ascii="Arial" w:hAnsi="Arial" w:cs="Arial"/>
        </w:rPr>
      </w:pPr>
      <w:bookmarkStart w:id="29" w:name="_Toc165537859"/>
      <w:r w:rsidRPr="00B84D61">
        <w:rPr>
          <w:rStyle w:val="Ttulo2Char"/>
          <w:color w:val="auto"/>
        </w:rPr>
        <w:t>Bancos de Dados Relacionais e Não Relacionais</w:t>
      </w:r>
      <w:bookmarkEnd w:id="29"/>
      <w:r w:rsidRPr="00B84D61">
        <w:rPr>
          <w:rFonts w:ascii="Arial" w:eastAsia="Arial Nova" w:hAnsi="Arial" w:cs="Arial"/>
          <w:b/>
        </w:rPr>
        <w:t>:</w:t>
      </w:r>
      <w:r w:rsidRPr="00B84D61">
        <w:rPr>
          <w:rFonts w:ascii="Arial" w:eastAsia="Arial Nova" w:hAnsi="Arial" w:cs="Arial"/>
        </w:rPr>
        <w:t xml:space="preserve"> Usados para armazenar e analisar informações dos clientes.</w:t>
      </w:r>
    </w:p>
    <w:p w14:paraId="5000E408" w14:textId="05BB7568" w:rsidR="18D7341B" w:rsidRPr="00B84D61" w:rsidRDefault="18D7341B" w:rsidP="25250B5C">
      <w:pPr>
        <w:jc w:val="both"/>
        <w:rPr>
          <w:rFonts w:ascii="Arial" w:hAnsi="Arial" w:cs="Arial"/>
        </w:rPr>
      </w:pPr>
      <w:bookmarkStart w:id="30" w:name="_Toc165537860"/>
      <w:r w:rsidRPr="00B84D61">
        <w:rPr>
          <w:rStyle w:val="Ttulo2Char"/>
          <w:color w:val="auto"/>
        </w:rPr>
        <w:t>Técnicas de Processamento de Linguagem Natural (NLP):</w:t>
      </w:r>
      <w:bookmarkEnd w:id="30"/>
      <w:r w:rsidRPr="00B84D61">
        <w:rPr>
          <w:rFonts w:ascii="Arial" w:eastAsia="Arial Nova" w:hAnsi="Arial" w:cs="Arial"/>
        </w:rPr>
        <w:t xml:space="preserve"> Uso de algoritmos de NLP para analisar os sentimentos dos comentários dos clientes.</w:t>
      </w:r>
    </w:p>
    <w:p w14:paraId="1FB79614" w14:textId="2583A1F9" w:rsidR="18D7341B" w:rsidRPr="00B84D61" w:rsidRDefault="18D7341B" w:rsidP="00B84D61">
      <w:pPr>
        <w:pStyle w:val="Ttulo1"/>
        <w:jc w:val="center"/>
        <w:rPr>
          <w:color w:val="auto"/>
        </w:rPr>
      </w:pPr>
      <w:bookmarkStart w:id="31" w:name="_Toc165537861"/>
      <w:r w:rsidRPr="00B84D61">
        <w:rPr>
          <w:rFonts w:eastAsia="Arial Nova"/>
          <w:color w:val="auto"/>
        </w:rPr>
        <w:t>Objetivo Geral do Projeto:</w:t>
      </w:r>
      <w:bookmarkEnd w:id="31"/>
    </w:p>
    <w:p w14:paraId="684EF1E5" w14:textId="23D05108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Criar o Insight, uma plataforma para analisar e gerenciar feedbacks e reclamações dos clientes com o objetivo de melhorar a relação entre as empresas e a qualidade dos produtos ou serviços que eles compram.</w:t>
      </w:r>
    </w:p>
    <w:p w14:paraId="5748F762" w14:textId="0E278211" w:rsidR="18D7341B" w:rsidRPr="00B84D61" w:rsidRDefault="18D7341B" w:rsidP="00B84D61">
      <w:pPr>
        <w:pStyle w:val="Ttulo1"/>
        <w:jc w:val="center"/>
        <w:rPr>
          <w:color w:val="auto"/>
        </w:rPr>
      </w:pPr>
      <w:bookmarkStart w:id="32" w:name="_Toc165537862"/>
      <w:r w:rsidRPr="00B84D61">
        <w:rPr>
          <w:rFonts w:eastAsia="Arial Nova"/>
          <w:color w:val="auto"/>
        </w:rPr>
        <w:t>Objetivos Específicos do Projeto:</w:t>
      </w:r>
      <w:bookmarkEnd w:id="32"/>
    </w:p>
    <w:p w14:paraId="375C7ABE" w14:textId="30B44A3B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28F30C8D" w14:textId="527A5BDA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Desenvolver um método automático para coletar os comentários dos clientes de várias plataformas online.</w:t>
      </w:r>
    </w:p>
    <w:p w14:paraId="1155163E" w14:textId="3DB2ACBF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Implemente algoritmos de processamento de linguagem natural para avaliar os sentimentos dos clientes.</w:t>
      </w:r>
    </w:p>
    <w:p w14:paraId="2D777135" w14:textId="2AC5768A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Para obter uma análise mais completa dos comentários dos clientes, integre o sistema com os sistemas internos da empresa.</w:t>
      </w:r>
    </w:p>
    <w:p w14:paraId="74171E84" w14:textId="1E79C412" w:rsidR="7B55D558" w:rsidRPr="00B84D61" w:rsidRDefault="7B55D558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Fornece</w:t>
      </w:r>
      <w:r w:rsidR="18D7341B" w:rsidRPr="00B84D61">
        <w:rPr>
          <w:rFonts w:ascii="Arial" w:eastAsia="Arial Nova" w:hAnsi="Arial" w:cs="Arial"/>
        </w:rPr>
        <w:t xml:space="preserve"> relatórios abrangentes e insights úteis para as equipes responsáveis pelo atendimento ao cliente, desenvolvimento de produtos e marketing.</w:t>
      </w:r>
    </w:p>
    <w:p w14:paraId="19023987" w14:textId="641C23A1" w:rsidR="18D7341B" w:rsidRPr="00B84D61" w:rsidRDefault="18D7341B" w:rsidP="00B84D61">
      <w:pPr>
        <w:pStyle w:val="Ttulo1"/>
        <w:jc w:val="center"/>
        <w:rPr>
          <w:color w:val="auto"/>
        </w:rPr>
      </w:pPr>
      <w:bookmarkStart w:id="33" w:name="_Toc165537863"/>
      <w:r w:rsidRPr="00B84D61">
        <w:rPr>
          <w:rFonts w:eastAsia="Arial Nova"/>
          <w:color w:val="auto"/>
        </w:rPr>
        <w:t>Alinhamento com ESG/Objetivos de Desenvolvimento Sustentável da ONU:</w:t>
      </w:r>
      <w:bookmarkEnd w:id="33"/>
    </w:p>
    <w:p w14:paraId="25607290" w14:textId="61508636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5ED2DB9A" w14:textId="30178A6B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Objetivo 12 - Consumo e Produção Responsáveis: O Insight ajuda as empresas a </w:t>
      </w:r>
      <w:r w:rsidR="57BC6747" w:rsidRPr="00B84D61">
        <w:rPr>
          <w:rFonts w:ascii="Arial" w:eastAsia="Arial Nova" w:hAnsi="Arial" w:cs="Arial"/>
        </w:rPr>
        <w:t>descobrirem</w:t>
      </w:r>
      <w:r w:rsidRPr="00B84D61">
        <w:rPr>
          <w:rFonts w:ascii="Arial" w:eastAsia="Arial Nova" w:hAnsi="Arial" w:cs="Arial"/>
        </w:rPr>
        <w:t xml:space="preserve"> onde podem melhorar seus produtos e serviços, ao mesmo tempo em que promove um consumo mais consciente e sustentável.</w:t>
      </w:r>
    </w:p>
    <w:p w14:paraId="2F1B5B87" w14:textId="11853882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Objetivo 13—Ação Contra a Mudança Global do Clima: O sistema contribui para a redução do desperdício e a mitigação dos impactos ambientais ao ajudar as empresas a melhorarem seus produtos e serviços com base no feedback dos clientes.</w:t>
      </w:r>
    </w:p>
    <w:p w14:paraId="33095813" w14:textId="62669D88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>Objetivo 8 - Trabalho Decente e Crescimento Econômico: Ao melhorar a relação com os clientes e a qualidade dos produtos, o sistema pode ajudar as empresas a crescerem de forma sustentável, criando empregos e impulsionando o desenvolvimento econômico.</w:t>
      </w:r>
    </w:p>
    <w:p w14:paraId="596C9184" w14:textId="52E0B742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 </w:t>
      </w:r>
    </w:p>
    <w:p w14:paraId="5D770566" w14:textId="53E431DF" w:rsidR="18D7341B" w:rsidRPr="00B84D61" w:rsidRDefault="18D7341B" w:rsidP="25250B5C">
      <w:pPr>
        <w:jc w:val="both"/>
        <w:rPr>
          <w:rFonts w:ascii="Arial" w:hAnsi="Arial" w:cs="Arial"/>
        </w:rPr>
      </w:pPr>
      <w:r w:rsidRPr="00B84D61">
        <w:rPr>
          <w:rFonts w:ascii="Arial" w:eastAsia="Arial Nova" w:hAnsi="Arial" w:cs="Arial"/>
        </w:rPr>
        <w:t xml:space="preserve">Identificação de Tendências: O Insight ajuda as empresas a </w:t>
      </w:r>
      <w:r w:rsidR="63C513F2" w:rsidRPr="00B84D61">
        <w:rPr>
          <w:rFonts w:ascii="Arial" w:eastAsia="Arial Nova" w:hAnsi="Arial" w:cs="Arial"/>
        </w:rPr>
        <w:t>identificarem</w:t>
      </w:r>
      <w:r w:rsidRPr="00B84D61">
        <w:rPr>
          <w:rFonts w:ascii="Arial" w:eastAsia="Arial Nova" w:hAnsi="Arial" w:cs="Arial"/>
        </w:rPr>
        <w:t xml:space="preserve"> padrões e tendências nos comentários dos clientes, ajudando as empresas a entenderem melhor as necessidades e preocupações dos consumidores.</w:t>
      </w:r>
    </w:p>
    <w:p w14:paraId="0A81A843" w14:textId="019B470E" w:rsidR="25250B5C" w:rsidRPr="00B84D61" w:rsidRDefault="25250B5C" w:rsidP="25250B5C">
      <w:pPr>
        <w:jc w:val="both"/>
        <w:rPr>
          <w:rFonts w:ascii="Arial" w:eastAsia="Arial Nova" w:hAnsi="Arial" w:cs="Arial"/>
        </w:rPr>
      </w:pPr>
    </w:p>
    <w:p w14:paraId="3D0186C7" w14:textId="0E5E0E4E" w:rsidR="0023662A" w:rsidRPr="00B84D61" w:rsidRDefault="0023662A" w:rsidP="00B84D61">
      <w:pPr>
        <w:pStyle w:val="Ttulo1"/>
        <w:jc w:val="center"/>
        <w:rPr>
          <w:rFonts w:eastAsia="Arial Nova"/>
          <w:color w:val="auto"/>
        </w:rPr>
      </w:pPr>
      <w:bookmarkStart w:id="34" w:name="_Toc165537864"/>
      <w:r w:rsidRPr="00B84D61">
        <w:rPr>
          <w:rFonts w:eastAsia="Arial Nova"/>
          <w:color w:val="auto"/>
        </w:rPr>
        <w:t>Banco de Dados</w:t>
      </w:r>
      <w:bookmarkEnd w:id="34"/>
    </w:p>
    <w:p w14:paraId="4774AD80" w14:textId="51A92747" w:rsidR="1C89DB5E" w:rsidRPr="00B84D61" w:rsidRDefault="1C89DB5E" w:rsidP="25250B5C">
      <w:pPr>
        <w:jc w:val="both"/>
        <w:rPr>
          <w:rFonts w:ascii="Arial" w:eastAsia="Arial" w:hAnsi="Arial" w:cs="Arial"/>
        </w:rPr>
      </w:pPr>
      <w:r w:rsidRPr="00B84D61">
        <w:rPr>
          <w:rFonts w:ascii="Arial" w:eastAsia="Arial" w:hAnsi="Arial" w:cs="Arial"/>
        </w:rPr>
        <w:t>O arquivo App.js desempenha um papel crucial no frontend do projeto, sendo o ponto central onde todas as funcionalidades de login e registro do usuário são implementadas no Insight. No âmbito do desenvolvimento frontend, o App.js serve como o cérebro da aplicação, orquestrando a interação do usuário com a interface e gerenciando os dados enviados e recebidos do servidor. Por outro lado, o index.js desempenha um papel fundamental no backend do projeto. Aqui é onde ocorre a integração com o banco de dados, especificamente utilizando o MySQL Workbench. Sua principal responsabilidade é armazenar os dados dos usuários de forma segura e eficiente. O index.js atua como o controlador principal do backend, manipulando requisições, processando dados e garantindo a segurança e integridade das informações armazenadas. Essencialmente, enquanto o App.js focaliza na experiência do usuário e na interação com a aplicação, o index.js concentra-se na lógica de negócio, gerenciamento de dados e segurança do sistema, trabalhando em conjunto para fornecer uma experiência completa e segura para os usuários do Insight.</w:t>
      </w:r>
    </w:p>
    <w:p w14:paraId="4163A929" w14:textId="4D2FB93D" w:rsidR="25250B5C" w:rsidRPr="00B84D61" w:rsidRDefault="25250B5C" w:rsidP="25250B5C">
      <w:pPr>
        <w:jc w:val="both"/>
        <w:rPr>
          <w:rFonts w:ascii="Arial" w:eastAsia="Arial Nova" w:hAnsi="Arial" w:cs="Arial"/>
        </w:rPr>
      </w:pPr>
    </w:p>
    <w:p w14:paraId="4A442FDD" w14:textId="78F7DDBF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3313F2B8" w14:textId="29C47219" w:rsidR="25250B5C" w:rsidRDefault="0023662A" w:rsidP="00B84D61">
      <w:pPr>
        <w:pStyle w:val="Ttulo1"/>
        <w:jc w:val="center"/>
        <w:rPr>
          <w:rFonts w:eastAsia="Arial Nova"/>
          <w:color w:val="auto"/>
        </w:rPr>
      </w:pPr>
      <w:bookmarkStart w:id="35" w:name="_Toc165537865"/>
      <w:bookmarkStart w:id="36" w:name="_GoBack"/>
      <w:bookmarkEnd w:id="36"/>
      <w:r w:rsidRPr="00B84D61">
        <w:rPr>
          <w:rFonts w:eastAsia="Arial Nova"/>
          <w:color w:val="auto"/>
        </w:rPr>
        <w:t>Interfaces Desenvolvidas</w:t>
      </w:r>
      <w:bookmarkEnd w:id="35"/>
    </w:p>
    <w:p w14:paraId="7059F1AF" w14:textId="3779F152" w:rsidR="00B84D61" w:rsidRPr="00B84D61" w:rsidRDefault="00B84D61" w:rsidP="00B84D61">
      <w:r>
        <w:t>1.</w:t>
      </w:r>
    </w:p>
    <w:p w14:paraId="0FFC2681" w14:textId="2A23E274" w:rsidR="00B84D61" w:rsidRDefault="095EE2DE" w:rsidP="00B84D61">
      <w:pPr>
        <w:jc w:val="center"/>
        <w:rPr>
          <w:rFonts w:ascii="Arial" w:eastAsia="Arial Nova" w:hAnsi="Arial" w:cs="Arial"/>
        </w:rPr>
      </w:pPr>
      <w:r w:rsidRPr="00B84D61">
        <w:rPr>
          <w:rFonts w:ascii="Arial" w:hAnsi="Arial" w:cs="Arial"/>
          <w:noProof/>
          <w:lang w:eastAsia="pt-BR"/>
        </w:rPr>
        <w:drawing>
          <wp:inline distT="0" distB="0" distL="0" distR="0" wp14:anchorId="4DE6EE09" wp14:editId="43170366">
            <wp:extent cx="5762626" cy="3238500"/>
            <wp:effectExtent l="0" t="0" r="0" b="0"/>
            <wp:docPr id="616378039" name="Imagem 61637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DD39" w14:textId="385FA85E" w:rsidR="00B84D61" w:rsidRPr="00B84D61" w:rsidRDefault="00B84D61" w:rsidP="00B84D61">
      <w:pPr>
        <w:rPr>
          <w:rFonts w:ascii="Arial" w:eastAsia="Arial Nova" w:hAnsi="Arial" w:cs="Arial"/>
        </w:rPr>
      </w:pPr>
      <w:r>
        <w:rPr>
          <w:rFonts w:ascii="Arial" w:eastAsia="Arial Nova" w:hAnsi="Arial" w:cs="Arial"/>
        </w:rPr>
        <w:t>2.</w:t>
      </w:r>
    </w:p>
    <w:p w14:paraId="47FEC507" w14:textId="44C63B23" w:rsidR="095EE2DE" w:rsidRPr="00B84D61" w:rsidRDefault="095EE2DE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hAnsi="Arial" w:cs="Arial"/>
          <w:noProof/>
          <w:lang w:eastAsia="pt-BR"/>
        </w:rPr>
        <w:drawing>
          <wp:inline distT="0" distB="0" distL="0" distR="0" wp14:anchorId="4A0FC868" wp14:editId="291B598B">
            <wp:extent cx="5762625" cy="3238499"/>
            <wp:effectExtent l="0" t="0" r="0" b="0"/>
            <wp:docPr id="405155492" name="Imagem 40515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297" w14:textId="4A9F7885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1EBAADF9" w14:textId="18F1BB51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24AF983A" w14:textId="20445563" w:rsidR="25250B5C" w:rsidRPr="00B84D61" w:rsidRDefault="00B84D61" w:rsidP="00B84D61">
      <w:pPr>
        <w:rPr>
          <w:rFonts w:ascii="Arial" w:eastAsia="Arial Nova" w:hAnsi="Arial" w:cs="Arial"/>
        </w:rPr>
      </w:pPr>
      <w:r>
        <w:rPr>
          <w:rFonts w:ascii="Arial" w:eastAsia="Arial Nova" w:hAnsi="Arial" w:cs="Arial"/>
        </w:rPr>
        <w:t>3.</w:t>
      </w:r>
    </w:p>
    <w:p w14:paraId="49894E1D" w14:textId="788C7993" w:rsidR="095EE2DE" w:rsidRDefault="095EE2DE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hAnsi="Arial" w:cs="Arial"/>
          <w:noProof/>
          <w:lang w:eastAsia="pt-BR"/>
        </w:rPr>
        <w:drawing>
          <wp:inline distT="0" distB="0" distL="0" distR="0" wp14:anchorId="0AAF357F" wp14:editId="29F807F9">
            <wp:extent cx="5762625" cy="3238499"/>
            <wp:effectExtent l="0" t="0" r="0" b="0"/>
            <wp:docPr id="1886147675" name="Imagem 188614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899" w14:textId="056DE0C5" w:rsidR="00B84D61" w:rsidRPr="00B84D61" w:rsidRDefault="00B84D61" w:rsidP="00B84D61">
      <w:pPr>
        <w:rPr>
          <w:rFonts w:ascii="Arial" w:eastAsia="Arial Nova" w:hAnsi="Arial" w:cs="Arial"/>
        </w:rPr>
      </w:pPr>
      <w:r>
        <w:rPr>
          <w:rFonts w:ascii="Arial" w:eastAsia="Arial Nova" w:hAnsi="Arial" w:cs="Arial"/>
        </w:rPr>
        <w:t>4.</w:t>
      </w:r>
    </w:p>
    <w:p w14:paraId="7A8891CA" w14:textId="5F528722" w:rsidR="095EE2DE" w:rsidRPr="00B84D61" w:rsidRDefault="095EE2DE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hAnsi="Arial" w:cs="Arial"/>
          <w:noProof/>
          <w:lang w:eastAsia="pt-BR"/>
        </w:rPr>
        <w:drawing>
          <wp:inline distT="0" distB="0" distL="0" distR="0" wp14:anchorId="30B3393F" wp14:editId="5EACA536">
            <wp:extent cx="5762625" cy="3238499"/>
            <wp:effectExtent l="0" t="0" r="0" b="0"/>
            <wp:docPr id="2020994309" name="Imagem 202099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3F7E" w14:textId="045CE16E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09A57210" w14:textId="68F24A87" w:rsidR="25250B5C" w:rsidRDefault="25250B5C" w:rsidP="25250B5C">
      <w:pPr>
        <w:jc w:val="center"/>
        <w:rPr>
          <w:rFonts w:ascii="Arial" w:eastAsia="Arial Nova" w:hAnsi="Arial" w:cs="Arial"/>
        </w:rPr>
      </w:pPr>
    </w:p>
    <w:p w14:paraId="32221BF9" w14:textId="77777777" w:rsidR="00B84D61" w:rsidRPr="00B84D61" w:rsidRDefault="00B84D61" w:rsidP="25250B5C">
      <w:pPr>
        <w:jc w:val="center"/>
        <w:rPr>
          <w:rFonts w:ascii="Arial" w:eastAsia="Arial Nova" w:hAnsi="Arial" w:cs="Arial"/>
        </w:rPr>
      </w:pPr>
    </w:p>
    <w:p w14:paraId="3DB86C11" w14:textId="2D1DD05D" w:rsidR="25250B5C" w:rsidRPr="00B84D61" w:rsidRDefault="25250B5C" w:rsidP="25250B5C">
      <w:pPr>
        <w:jc w:val="center"/>
        <w:rPr>
          <w:rFonts w:ascii="Arial" w:eastAsia="Arial Nova" w:hAnsi="Arial" w:cs="Arial"/>
          <w:b/>
        </w:rPr>
      </w:pPr>
    </w:p>
    <w:p w14:paraId="2D2E6D23" w14:textId="3C9C8D60" w:rsidR="25250B5C" w:rsidRPr="00B84D61" w:rsidRDefault="0023662A" w:rsidP="00B84D61">
      <w:pPr>
        <w:pStyle w:val="Ttulo1"/>
        <w:jc w:val="center"/>
        <w:rPr>
          <w:rFonts w:eastAsia="Arial Nova"/>
          <w:color w:val="auto"/>
          <w:sz w:val="24"/>
          <w:szCs w:val="24"/>
        </w:rPr>
      </w:pPr>
      <w:bookmarkStart w:id="37" w:name="_Toc165537866"/>
      <w:r w:rsidRPr="00B84D61">
        <w:rPr>
          <w:rFonts w:eastAsia="Arial Nova"/>
          <w:color w:val="auto"/>
        </w:rPr>
        <w:t>Fluxograma Das Telas</w:t>
      </w:r>
      <w:bookmarkEnd w:id="37"/>
    </w:p>
    <w:p w14:paraId="08F40753" w14:textId="400446B8" w:rsidR="25250B5C" w:rsidRPr="00B84D61" w:rsidRDefault="00B84D61" w:rsidP="00B84D61">
      <w:pPr>
        <w:rPr>
          <w:rFonts w:ascii="Arial" w:eastAsia="Arial Nova" w:hAnsi="Arial" w:cs="Arial"/>
        </w:rPr>
      </w:pPr>
      <w:r>
        <w:rPr>
          <w:rFonts w:ascii="Arial" w:eastAsia="Arial Nova" w:hAnsi="Arial" w:cs="Arial"/>
        </w:rPr>
        <w:t>5.</w:t>
      </w:r>
    </w:p>
    <w:p w14:paraId="5C800495" w14:textId="66F3ADA3" w:rsidR="0023662A" w:rsidRPr="00B84D61" w:rsidRDefault="0023662A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  <w:noProof/>
          <w:lang w:eastAsia="pt-BR"/>
        </w:rPr>
        <w:drawing>
          <wp:inline distT="0" distB="0" distL="0" distR="0" wp14:anchorId="2575B49B" wp14:editId="301647D7">
            <wp:extent cx="5760085" cy="4624839"/>
            <wp:effectExtent l="0" t="0" r="0" b="4445"/>
            <wp:docPr id="1" name="Imagem 1" descr="D:\Insight\flux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nsight\fluxogram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62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A3EA" w14:textId="5F93ECEF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76B4773B" w14:textId="6197EDC1" w:rsidR="5F058F6E" w:rsidRPr="00B84D61" w:rsidRDefault="5F058F6E" w:rsidP="00B84D61">
      <w:pPr>
        <w:pStyle w:val="Ttulo1"/>
        <w:jc w:val="center"/>
        <w:rPr>
          <w:rFonts w:eastAsia="Arial Nova"/>
          <w:color w:val="auto"/>
        </w:rPr>
      </w:pPr>
      <w:bookmarkStart w:id="38" w:name="_Toc165537867"/>
      <w:r w:rsidRPr="00B84D61">
        <w:rPr>
          <w:rFonts w:eastAsia="Arial Nova"/>
          <w:color w:val="auto"/>
        </w:rPr>
        <w:t>Conclusão</w:t>
      </w:r>
      <w:bookmarkEnd w:id="38"/>
    </w:p>
    <w:p w14:paraId="53C6B39F" w14:textId="46393584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161FEBDD" w14:textId="3E4ABDC5" w:rsidR="50D36998" w:rsidRPr="00B84D61" w:rsidRDefault="50D36998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</w:rPr>
        <w:t xml:space="preserve">As empresas podem antecipar demandas futuras, ajustar suas estratégias de negócios e tomar decisões informadas para melhorar produtos, serviços e processos por meio da capacidade do Insight de detectar tendências e padrões nos comentários dos clientes. Além disso, a criação de relatórios abrangentes e a integração com os sistemas internos da empresa garantem que as equipes responsáveis pelo desenvolvimento de produtos, atendimento ao cliente e marketing tenham acesso a informações úteis para direcionar suas estratégias. </w:t>
      </w:r>
    </w:p>
    <w:p w14:paraId="469F69C8" w14:textId="2684BCBD" w:rsidR="25250B5C" w:rsidRPr="00B84D61" w:rsidRDefault="25250B5C" w:rsidP="25250B5C">
      <w:pPr>
        <w:jc w:val="center"/>
        <w:rPr>
          <w:rFonts w:ascii="Arial" w:eastAsia="Arial Nova" w:hAnsi="Arial" w:cs="Arial"/>
        </w:rPr>
      </w:pPr>
    </w:p>
    <w:p w14:paraId="3AB90BF3" w14:textId="17DB09D5" w:rsidR="50D36998" w:rsidRPr="00B84D61" w:rsidRDefault="50D36998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</w:rPr>
        <w:t>No entanto, é importante lembrar que o Insight possui algumas limitações. Isso inclui os perigos associados à análise de informações e a dependência da qualidade e quantidade dos dados coletados. Como resultado, as empresas devem usar o Insight para complementar outras fontes de informações e aplicar análises abrangentes aos resultados obtidos.</w:t>
      </w:r>
    </w:p>
    <w:p w14:paraId="3DC39AA9" w14:textId="204249C8" w:rsidR="50D36998" w:rsidRPr="00B84D61" w:rsidRDefault="50D36998" w:rsidP="25250B5C">
      <w:pPr>
        <w:jc w:val="center"/>
        <w:rPr>
          <w:rFonts w:ascii="Arial" w:eastAsia="Arial Nova" w:hAnsi="Arial" w:cs="Arial"/>
        </w:rPr>
      </w:pPr>
      <w:r w:rsidRPr="00B84D61">
        <w:rPr>
          <w:rFonts w:ascii="Arial" w:eastAsia="Arial Nova" w:hAnsi="Arial" w:cs="Arial"/>
        </w:rPr>
        <w:t>Finalmente, o Insight ajuda a alcançar objetivos mais amplos de desenvolvimento sustentável, como produção e consumo responsáveis, combate à mudança climática, trabalho decente e crescimento econômico, além de promover uma cultura de escuta ativa e resposta ágil às necessidades dos clientes. Ao se alinhar com os Objetivos de Desenvolvimento Sustentável da ONU, o Insight aumenta o sucesso das empresas e tem um efeito positivo na sociedade e no meio ambiente.</w:t>
      </w:r>
    </w:p>
    <w:p w14:paraId="5C993C08" w14:textId="66B10F5C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2B14F32E" w14:textId="283E97DC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C82B8F9" w14:textId="4311841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098A8D97" w14:textId="2A7ECC83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02D53F8" w14:textId="2EE03D8F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D4F068B" w14:textId="63F38DCF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780F75B" w14:textId="71FA2C7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1C77526" w14:textId="616CE2E7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36181B1" w14:textId="2CF9F97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49C15182" w14:textId="7D8E8060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7BD21D28" w14:textId="48942C34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68259BCB" w14:textId="59AF40D9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12D1A56C" w14:textId="02E3A16E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0887F8B" w14:textId="4DA417BD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DA0FD65" w14:textId="2A0CB5BC" w:rsidR="21415C32" w:rsidRPr="00B84D61" w:rsidRDefault="21415C32" w:rsidP="0023662A">
      <w:pPr>
        <w:pStyle w:val="Ttulo1"/>
        <w:rPr>
          <w:rFonts w:eastAsia="Arial Nova"/>
          <w:color w:val="auto"/>
        </w:rPr>
      </w:pPr>
      <w:bookmarkStart w:id="39" w:name="_Toc165537868"/>
      <w:r w:rsidRPr="00B84D61">
        <w:rPr>
          <w:rFonts w:eastAsia="Arial Nova"/>
          <w:color w:val="auto"/>
        </w:rPr>
        <w:t>REFERÊNCIAS</w:t>
      </w:r>
      <w:bookmarkEnd w:id="39"/>
    </w:p>
    <w:p w14:paraId="0E0EA683" w14:textId="2384636B" w:rsidR="25250B5C" w:rsidRPr="00B84D61" w:rsidRDefault="25250B5C" w:rsidP="25250B5C">
      <w:pPr>
        <w:jc w:val="center"/>
        <w:rPr>
          <w:rFonts w:ascii="Arial Nova" w:eastAsia="Arial Nova" w:hAnsi="Arial Nova" w:cs="Arial Nova"/>
        </w:rPr>
      </w:pPr>
    </w:p>
    <w:p w14:paraId="3FBE00D3" w14:textId="53DF5C7F" w:rsidR="3B2FA15D" w:rsidRPr="00B84D61" w:rsidRDefault="3B2FA15D" w:rsidP="25250B5C">
      <w:pPr>
        <w:jc w:val="both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  <w:lang w:val="en-US"/>
        </w:rPr>
        <w:t xml:space="preserve">Krotov, V., Johnson, L., &amp; Silva, L. (2020). Tutorial: Legality and Ethics of Web Scraping. Communications of the Association for Information Systems, 47, pp-pp. </w:t>
      </w:r>
      <w:hyperlink r:id="rId10">
        <w:r w:rsidRPr="00B84D61">
          <w:rPr>
            <w:rStyle w:val="Hyperlink"/>
            <w:rFonts w:ascii="Arial Nova" w:eastAsia="Arial Nova" w:hAnsi="Arial Nova" w:cs="Arial Nova"/>
            <w:color w:val="auto"/>
            <w:lang w:val="en-US"/>
          </w:rPr>
          <w:t>https://doi.org/10.17705/1CAIS.04724</w:t>
        </w:r>
      </w:hyperlink>
    </w:p>
    <w:p w14:paraId="0AC8751E" w14:textId="31B919A4" w:rsidR="25250B5C" w:rsidRPr="00B84D61" w:rsidRDefault="25250B5C" w:rsidP="25250B5C">
      <w:pPr>
        <w:jc w:val="both"/>
        <w:rPr>
          <w:rFonts w:ascii="Arial Nova" w:eastAsia="Arial Nova" w:hAnsi="Arial Nova" w:cs="Arial Nova"/>
          <w:lang w:val="en-US"/>
        </w:rPr>
      </w:pPr>
    </w:p>
    <w:p w14:paraId="71A31231" w14:textId="62E58F69" w:rsidR="782BED2F" w:rsidRPr="00B84D61" w:rsidRDefault="782BED2F" w:rsidP="25250B5C">
      <w:pPr>
        <w:jc w:val="both"/>
        <w:rPr>
          <w:rFonts w:ascii="Arial Nova" w:eastAsia="Arial Nova" w:hAnsi="Arial Nova" w:cs="Arial Nova"/>
          <w:lang w:val="en-US"/>
        </w:rPr>
      </w:pPr>
      <w:r w:rsidRPr="00B84D61">
        <w:rPr>
          <w:rFonts w:ascii="Arial Nova" w:eastAsia="Arial Nova" w:hAnsi="Arial Nova" w:cs="Arial Nova"/>
          <w:lang w:val="en-US"/>
        </w:rPr>
        <w:t xml:space="preserve">DALE, Kyran. Data Visualization with Python and JavaScript. </w:t>
      </w:r>
      <w:r w:rsidRPr="00B84D61">
        <w:rPr>
          <w:rFonts w:ascii="Arial Nova" w:eastAsia="Arial Nova" w:hAnsi="Arial Nova" w:cs="Arial Nova"/>
          <w:b/>
          <w:bCs/>
          <w:lang w:val="en-US"/>
        </w:rPr>
        <w:t>Data Visualization with Python and JavaScript</w:t>
      </w:r>
      <w:r w:rsidRPr="00B84D61">
        <w:rPr>
          <w:rFonts w:ascii="Arial Nova" w:eastAsia="Arial Nova" w:hAnsi="Arial Nova" w:cs="Arial Nova"/>
          <w:lang w:val="en-US"/>
        </w:rPr>
        <w:t>, O‘Reilly Media, Inc., n. 2, p. 568, 7 dez. 2022.</w:t>
      </w:r>
    </w:p>
    <w:p w14:paraId="7F036220" w14:textId="5FB87D3B" w:rsidR="782BED2F" w:rsidRPr="00B84D61" w:rsidRDefault="00B84D61" w:rsidP="25250B5C">
      <w:pPr>
        <w:jc w:val="both"/>
        <w:rPr>
          <w:rFonts w:ascii="Arial Nova" w:eastAsia="Arial Nova" w:hAnsi="Arial Nova" w:cs="Arial Nova"/>
        </w:rPr>
      </w:pPr>
      <w:hyperlink r:id="rId11">
        <w:r w:rsidR="782BED2F" w:rsidRPr="00B84D61">
          <w:rPr>
            <w:rStyle w:val="Hyperlink"/>
            <w:rFonts w:ascii="Arial Nova" w:eastAsia="Arial Nova" w:hAnsi="Arial Nova" w:cs="Arial Nova"/>
            <w:color w:val="auto"/>
            <w:lang w:val="en-US"/>
          </w:rPr>
          <w:t>Data Visualization with Python and JavaScript - Kyran Dale - Google Livros</w:t>
        </w:r>
      </w:hyperlink>
    </w:p>
    <w:p w14:paraId="29DE4555" w14:textId="5FB63E8C" w:rsidR="25250B5C" w:rsidRPr="00B84D61" w:rsidRDefault="25250B5C" w:rsidP="25250B5C">
      <w:pPr>
        <w:jc w:val="both"/>
        <w:rPr>
          <w:rFonts w:ascii="Arial Nova" w:eastAsia="Arial Nova" w:hAnsi="Arial Nova" w:cs="Arial Nova"/>
          <w:lang w:val="en-US"/>
        </w:rPr>
      </w:pPr>
    </w:p>
    <w:p w14:paraId="15123B4C" w14:textId="46A0D054" w:rsidR="2325047B" w:rsidRPr="00B84D61" w:rsidRDefault="2325047B" w:rsidP="25250B5C">
      <w:pPr>
        <w:jc w:val="both"/>
        <w:rPr>
          <w:rFonts w:ascii="Arial Nova" w:eastAsia="Arial Nova" w:hAnsi="Arial Nova" w:cs="Arial Nova"/>
          <w:lang w:val="en-US"/>
        </w:rPr>
      </w:pPr>
      <w:r w:rsidRPr="00B84D61">
        <w:rPr>
          <w:rFonts w:ascii="Arial Nova" w:eastAsia="Arial Nova" w:hAnsi="Arial Nova" w:cs="Arial Nova"/>
          <w:lang w:val="en-US"/>
        </w:rPr>
        <w:t xml:space="preserve">MITRA, Anirban; PAUL, Subrata; SINGRODIA, Vidhi. A Review on Web Scrapping and its Applications. </w:t>
      </w:r>
      <w:r w:rsidRPr="00B84D61">
        <w:rPr>
          <w:rFonts w:ascii="Arial Nova" w:eastAsia="Arial Nova" w:hAnsi="Arial Nova" w:cs="Arial Nova"/>
          <w:b/>
          <w:bCs/>
          <w:lang w:val="en-US"/>
        </w:rPr>
        <w:t>A Review on Web Scrapping and its Applications</w:t>
      </w:r>
      <w:r w:rsidRPr="00B84D61">
        <w:rPr>
          <w:rFonts w:ascii="Arial Nova" w:eastAsia="Arial Nova" w:hAnsi="Arial Nova" w:cs="Arial Nova"/>
          <w:lang w:val="en-US"/>
        </w:rPr>
        <w:t>, IEEE, p. 46, 23 set. 2019.</w:t>
      </w:r>
    </w:p>
    <w:p w14:paraId="3439D466" w14:textId="34502DE3" w:rsidR="2325047B" w:rsidRPr="00B84D61" w:rsidRDefault="00B84D61" w:rsidP="25250B5C">
      <w:pPr>
        <w:jc w:val="both"/>
        <w:rPr>
          <w:rFonts w:ascii="Arial Nova" w:eastAsia="Arial Nova" w:hAnsi="Arial Nova" w:cs="Arial Nova"/>
          <w:lang w:val="en-US"/>
        </w:rPr>
      </w:pPr>
      <w:hyperlink r:id="rId12">
        <w:r w:rsidR="2325047B" w:rsidRPr="00B84D61">
          <w:rPr>
            <w:rStyle w:val="Hyperlink"/>
            <w:rFonts w:ascii="Arial Nova" w:eastAsia="Arial Nova" w:hAnsi="Arial Nova" w:cs="Arial Nova"/>
            <w:color w:val="auto"/>
            <w:lang w:val="en-US"/>
          </w:rPr>
          <w:t>A Review on Web Scrapping and its Applications | IEEE Conference Publication | IEEE Xplore</w:t>
        </w:r>
      </w:hyperlink>
    </w:p>
    <w:p w14:paraId="05F7C6E7" w14:textId="6F1AD19C" w:rsidR="25250B5C" w:rsidRPr="00B84D61" w:rsidRDefault="25250B5C" w:rsidP="25250B5C">
      <w:pPr>
        <w:jc w:val="both"/>
        <w:rPr>
          <w:rFonts w:ascii="Arial Nova" w:eastAsia="Arial Nova" w:hAnsi="Arial Nova" w:cs="Arial Nova"/>
          <w:lang w:val="en-US"/>
        </w:rPr>
      </w:pPr>
    </w:p>
    <w:p w14:paraId="262E8E9A" w14:textId="60CE7C29" w:rsidR="714E1FE1" w:rsidRPr="00B84D61" w:rsidRDefault="714E1FE1" w:rsidP="25250B5C">
      <w:pPr>
        <w:jc w:val="both"/>
        <w:rPr>
          <w:rFonts w:ascii="Arial Nova" w:eastAsia="Arial Nova" w:hAnsi="Arial Nova" w:cs="Arial Nova"/>
          <w:lang w:val="en-US"/>
        </w:rPr>
      </w:pPr>
      <w:r w:rsidRPr="00B84D61">
        <w:rPr>
          <w:rFonts w:ascii="Arial Nova" w:eastAsia="Arial Nova" w:hAnsi="Arial Nova" w:cs="Arial Nova"/>
          <w:lang w:val="en-US"/>
        </w:rPr>
        <w:t xml:space="preserve">Krogh, J.W. (2020). MySQL Workbench. In: MySQL 8 Query Performance Tuning. Apress, Berkeley, CA. </w:t>
      </w:r>
    </w:p>
    <w:p w14:paraId="30622218" w14:textId="52349C4D" w:rsidR="714E1FE1" w:rsidRPr="00B84D61" w:rsidRDefault="00B84D61" w:rsidP="25250B5C">
      <w:pPr>
        <w:jc w:val="both"/>
        <w:rPr>
          <w:rFonts w:ascii="Arial Nova" w:eastAsia="Arial Nova" w:hAnsi="Arial Nova" w:cs="Arial Nova"/>
        </w:rPr>
      </w:pPr>
      <w:hyperlink r:id="rId13">
        <w:r w:rsidR="714E1FE1" w:rsidRPr="00B84D61">
          <w:rPr>
            <w:rStyle w:val="Hyperlink"/>
            <w:rFonts w:ascii="Arial Nova" w:eastAsia="Arial Nova" w:hAnsi="Arial Nova" w:cs="Arial Nova"/>
            <w:color w:val="auto"/>
            <w:lang w:val="en-US"/>
          </w:rPr>
          <w:t>https://doi.org/10.1007/978-1-4842-5584-1_11</w:t>
        </w:r>
      </w:hyperlink>
    </w:p>
    <w:p w14:paraId="7602F2EE" w14:textId="3201BA9E" w:rsidR="25250B5C" w:rsidRPr="00B84D61" w:rsidRDefault="25250B5C" w:rsidP="25250B5C">
      <w:pPr>
        <w:jc w:val="both"/>
        <w:rPr>
          <w:rFonts w:ascii="Arial Nova" w:eastAsia="Arial Nova" w:hAnsi="Arial Nova" w:cs="Arial Nova"/>
          <w:lang w:val="en-US"/>
        </w:rPr>
      </w:pPr>
    </w:p>
    <w:p w14:paraId="762D9688" w14:textId="3C43DDEB" w:rsidR="29CD7EE7" w:rsidRPr="00B84D61" w:rsidRDefault="29CD7EE7" w:rsidP="25250B5C">
      <w:pPr>
        <w:jc w:val="both"/>
        <w:rPr>
          <w:rFonts w:ascii="Arial Nova" w:eastAsia="Arial Nova" w:hAnsi="Arial Nova" w:cs="Arial Nova"/>
        </w:rPr>
      </w:pPr>
      <w:r w:rsidRPr="00B84D61">
        <w:rPr>
          <w:rFonts w:ascii="Arial Nova" w:eastAsia="Arial Nova" w:hAnsi="Arial Nova" w:cs="Arial Nova"/>
        </w:rPr>
        <w:t>CRIANDO sites com HTML: Sites de alta qualidade com html e css. [</w:t>
      </w:r>
      <w:r w:rsidRPr="00B84D61">
        <w:rPr>
          <w:rFonts w:ascii="Arial Nova" w:eastAsia="Arial Nova" w:hAnsi="Arial Nova" w:cs="Arial Nova"/>
          <w:i/>
          <w:iCs/>
        </w:rPr>
        <w:t>S. l.</w:t>
      </w:r>
      <w:r w:rsidRPr="00B84D61">
        <w:rPr>
          <w:rFonts w:ascii="Arial Nova" w:eastAsia="Arial Nova" w:hAnsi="Arial Nova" w:cs="Arial Nova"/>
        </w:rPr>
        <w:t>]: Novatec Editora Ltda., 2008. 427 p.</w:t>
      </w:r>
    </w:p>
    <w:p w14:paraId="71D676ED" w14:textId="2E78133A" w:rsidR="29CD7EE7" w:rsidRPr="00B84D61" w:rsidRDefault="00B84D61" w:rsidP="25250B5C">
      <w:pPr>
        <w:jc w:val="both"/>
        <w:rPr>
          <w:rFonts w:ascii="Arial Nova" w:eastAsia="Arial Nova" w:hAnsi="Arial Nova" w:cs="Arial Nova"/>
        </w:rPr>
      </w:pPr>
      <w:hyperlink r:id="rId14">
        <w:r w:rsidR="29CD7EE7" w:rsidRPr="00B84D61">
          <w:rPr>
            <w:rStyle w:val="Hyperlink"/>
            <w:rFonts w:ascii="Arial Nova" w:eastAsia="Arial Nova" w:hAnsi="Arial Nova" w:cs="Arial Nova"/>
            <w:color w:val="auto"/>
          </w:rPr>
          <w:t>ABNT | Referências Bibliográficas (referenciabibliografica.net)</w:t>
        </w:r>
      </w:hyperlink>
    </w:p>
    <w:p w14:paraId="0A5AAC73" w14:textId="59117DCC" w:rsidR="25250B5C" w:rsidRDefault="25250B5C" w:rsidP="25250B5C">
      <w:pPr>
        <w:jc w:val="both"/>
        <w:rPr>
          <w:rFonts w:ascii="Arial Nova" w:eastAsia="Arial Nova" w:hAnsi="Arial Nova" w:cs="Arial Nova"/>
          <w:lang w:val="en-US"/>
        </w:rPr>
      </w:pPr>
    </w:p>
    <w:sectPr w:rsidR="25250B5C">
      <w:pgSz w:w="11906" w:h="16838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 Nov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9E2EF3"/>
    <w:rsid w:val="00094475"/>
    <w:rsid w:val="0023662A"/>
    <w:rsid w:val="00591727"/>
    <w:rsid w:val="00B84D61"/>
    <w:rsid w:val="00BE58F5"/>
    <w:rsid w:val="01B673F4"/>
    <w:rsid w:val="02B5D817"/>
    <w:rsid w:val="02E85711"/>
    <w:rsid w:val="06C030E5"/>
    <w:rsid w:val="07C5E674"/>
    <w:rsid w:val="095A7700"/>
    <w:rsid w:val="095EE2DE"/>
    <w:rsid w:val="0A746B22"/>
    <w:rsid w:val="0B6E974A"/>
    <w:rsid w:val="0D129079"/>
    <w:rsid w:val="0D51B886"/>
    <w:rsid w:val="0D543A60"/>
    <w:rsid w:val="0E2E4915"/>
    <w:rsid w:val="0E92D685"/>
    <w:rsid w:val="1007FFAC"/>
    <w:rsid w:val="10A1A30C"/>
    <w:rsid w:val="11FD6191"/>
    <w:rsid w:val="121A0653"/>
    <w:rsid w:val="13E7E966"/>
    <w:rsid w:val="14D2C89B"/>
    <w:rsid w:val="15157248"/>
    <w:rsid w:val="15215BF1"/>
    <w:rsid w:val="1537F498"/>
    <w:rsid w:val="1594ED2B"/>
    <w:rsid w:val="15F7440D"/>
    <w:rsid w:val="16572C0E"/>
    <w:rsid w:val="1700F451"/>
    <w:rsid w:val="17BC02FE"/>
    <w:rsid w:val="18706A3B"/>
    <w:rsid w:val="18D7341B"/>
    <w:rsid w:val="192E55A4"/>
    <w:rsid w:val="1965E803"/>
    <w:rsid w:val="19D39A50"/>
    <w:rsid w:val="1A0C3A9C"/>
    <w:rsid w:val="1B4958D2"/>
    <w:rsid w:val="1BA80AFD"/>
    <w:rsid w:val="1C23D8DE"/>
    <w:rsid w:val="1C4A2EB6"/>
    <w:rsid w:val="1C89DB5E"/>
    <w:rsid w:val="1D8B3764"/>
    <w:rsid w:val="1E096446"/>
    <w:rsid w:val="1E58582F"/>
    <w:rsid w:val="1E794A19"/>
    <w:rsid w:val="1F88D89C"/>
    <w:rsid w:val="21415C32"/>
    <w:rsid w:val="2325047B"/>
    <w:rsid w:val="233BDCEA"/>
    <w:rsid w:val="2371EF40"/>
    <w:rsid w:val="25250B5C"/>
    <w:rsid w:val="25441C26"/>
    <w:rsid w:val="2573EFAE"/>
    <w:rsid w:val="25C9D252"/>
    <w:rsid w:val="264921F3"/>
    <w:rsid w:val="26732A68"/>
    <w:rsid w:val="273FE7B8"/>
    <w:rsid w:val="2901E380"/>
    <w:rsid w:val="29495F30"/>
    <w:rsid w:val="2966C13E"/>
    <w:rsid w:val="29CD7EE7"/>
    <w:rsid w:val="2E07F64B"/>
    <w:rsid w:val="307F9032"/>
    <w:rsid w:val="313BE7DB"/>
    <w:rsid w:val="31597A63"/>
    <w:rsid w:val="32488FEB"/>
    <w:rsid w:val="343E26B8"/>
    <w:rsid w:val="349E2EF3"/>
    <w:rsid w:val="34E5AB03"/>
    <w:rsid w:val="35DF0308"/>
    <w:rsid w:val="37664095"/>
    <w:rsid w:val="39214E5C"/>
    <w:rsid w:val="396CCF29"/>
    <w:rsid w:val="39C65056"/>
    <w:rsid w:val="3A475063"/>
    <w:rsid w:val="3AA1D49D"/>
    <w:rsid w:val="3B2FA15D"/>
    <w:rsid w:val="3BDC3528"/>
    <w:rsid w:val="3C9F6D25"/>
    <w:rsid w:val="3D18BBF4"/>
    <w:rsid w:val="3D1D3F98"/>
    <w:rsid w:val="3D338F2A"/>
    <w:rsid w:val="3DB76C2E"/>
    <w:rsid w:val="3DDD5C8E"/>
    <w:rsid w:val="3E658454"/>
    <w:rsid w:val="404BF9D7"/>
    <w:rsid w:val="40ACC382"/>
    <w:rsid w:val="40BAB066"/>
    <w:rsid w:val="4200B598"/>
    <w:rsid w:val="42C568D0"/>
    <w:rsid w:val="42CCB2F5"/>
    <w:rsid w:val="4354E46E"/>
    <w:rsid w:val="43B1F5F5"/>
    <w:rsid w:val="43D12894"/>
    <w:rsid w:val="461AEA5E"/>
    <w:rsid w:val="46C2FD70"/>
    <w:rsid w:val="47DF9016"/>
    <w:rsid w:val="484A9EB3"/>
    <w:rsid w:val="48FED351"/>
    <w:rsid w:val="49125495"/>
    <w:rsid w:val="4BE7E220"/>
    <w:rsid w:val="4CB30139"/>
    <w:rsid w:val="4FEF6758"/>
    <w:rsid w:val="50D36998"/>
    <w:rsid w:val="5153950A"/>
    <w:rsid w:val="51A791DC"/>
    <w:rsid w:val="521CA7E0"/>
    <w:rsid w:val="52252852"/>
    <w:rsid w:val="55A0E93B"/>
    <w:rsid w:val="5668EFCF"/>
    <w:rsid w:val="5736F125"/>
    <w:rsid w:val="57BC6747"/>
    <w:rsid w:val="583DE3BA"/>
    <w:rsid w:val="59D012DC"/>
    <w:rsid w:val="5BFE40BA"/>
    <w:rsid w:val="5D76B94E"/>
    <w:rsid w:val="5DD75800"/>
    <w:rsid w:val="5DFE2039"/>
    <w:rsid w:val="5ED41CB6"/>
    <w:rsid w:val="5F058F6E"/>
    <w:rsid w:val="60062E63"/>
    <w:rsid w:val="601F7CCD"/>
    <w:rsid w:val="61BB4D2E"/>
    <w:rsid w:val="6236D7EC"/>
    <w:rsid w:val="62C18959"/>
    <w:rsid w:val="6343C33C"/>
    <w:rsid w:val="63C513F2"/>
    <w:rsid w:val="6413011D"/>
    <w:rsid w:val="6471E6BE"/>
    <w:rsid w:val="64CD9BA9"/>
    <w:rsid w:val="6537DFFE"/>
    <w:rsid w:val="654CE896"/>
    <w:rsid w:val="65DAF215"/>
    <w:rsid w:val="6617BA2D"/>
    <w:rsid w:val="669788B8"/>
    <w:rsid w:val="6712652C"/>
    <w:rsid w:val="6840F488"/>
    <w:rsid w:val="68744FFE"/>
    <w:rsid w:val="68D1B49F"/>
    <w:rsid w:val="69A71423"/>
    <w:rsid w:val="6A302AD8"/>
    <w:rsid w:val="6C3B0F35"/>
    <w:rsid w:val="6C51750B"/>
    <w:rsid w:val="6C9E26AF"/>
    <w:rsid w:val="6CCE6398"/>
    <w:rsid w:val="6CE0DB90"/>
    <w:rsid w:val="6D46F1B2"/>
    <w:rsid w:val="6F25C0CA"/>
    <w:rsid w:val="6F521C5C"/>
    <w:rsid w:val="6FA09F00"/>
    <w:rsid w:val="714E1FE1"/>
    <w:rsid w:val="72662107"/>
    <w:rsid w:val="727C0D04"/>
    <w:rsid w:val="72E02082"/>
    <w:rsid w:val="74896E47"/>
    <w:rsid w:val="74A38DCE"/>
    <w:rsid w:val="74CEA612"/>
    <w:rsid w:val="74E06B69"/>
    <w:rsid w:val="7791E7BD"/>
    <w:rsid w:val="77D3C1CC"/>
    <w:rsid w:val="782BED2F"/>
    <w:rsid w:val="796F922D"/>
    <w:rsid w:val="7A3185C5"/>
    <w:rsid w:val="7B12AAF8"/>
    <w:rsid w:val="7B4C3535"/>
    <w:rsid w:val="7B55D558"/>
    <w:rsid w:val="7BBF8B67"/>
    <w:rsid w:val="7CDDA9FC"/>
    <w:rsid w:val="7D0EFEB3"/>
    <w:rsid w:val="7EB81F7F"/>
    <w:rsid w:val="7F361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E2EF3"/>
  <w15:chartTrackingRefBased/>
  <w15:docId w15:val="{E34A4FD9-2C43-4D08-A95C-8265663D8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366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366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366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Pr>
      <w:color w:val="467886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2366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23662A"/>
    <w:pPr>
      <w:spacing w:line="259" w:lineRule="auto"/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23662A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23662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662A"/>
    <w:pPr>
      <w:spacing w:after="100"/>
      <w:ind w:left="240"/>
    </w:pPr>
  </w:style>
  <w:style w:type="character" w:customStyle="1" w:styleId="Ttulo3Char">
    <w:name w:val="Título 3 Char"/>
    <w:basedOn w:val="Fontepargpadro"/>
    <w:link w:val="Ttulo3"/>
    <w:uiPriority w:val="9"/>
    <w:rsid w:val="0023662A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i.org/10.1007/978-1-4842-5584-1_11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ieeexplore.ieee.org/abstract/document/8821809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books.google.com.br/books?id=GHKgEAAAQBAJ&amp;hl=pt-BR&amp;source=gbs_navlinks_s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doi.org/10.17705/1CAIS.0472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eferenciabibliografica.net/a/pt-br/ref/ab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CB46D-186D-4CB7-9346-55CD27FDF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3284</Words>
  <Characters>17734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Ramalho Resende</dc:creator>
  <cp:keywords/>
  <dc:description/>
  <cp:lastModifiedBy>Luis Antonio</cp:lastModifiedBy>
  <cp:revision>2</cp:revision>
  <dcterms:created xsi:type="dcterms:W3CDTF">2024-05-02T13:34:00Z</dcterms:created>
  <dcterms:modified xsi:type="dcterms:W3CDTF">2024-05-02T13:34:00Z</dcterms:modified>
</cp:coreProperties>
</file>